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B956" w14:textId="77777777" w:rsidR="00986B83" w:rsidRPr="004F3591" w:rsidRDefault="00986B83" w:rsidP="004F3591">
      <w:pPr>
        <w:pStyle w:val="Nagwek1"/>
        <w:spacing w:before="0" w:after="0"/>
        <w:jc w:val="right"/>
        <w:rPr>
          <w:rFonts w:ascii="Verdana" w:hAnsi="Verdana"/>
          <w:color w:val="000000" w:themeColor="text1"/>
          <w:sz w:val="16"/>
          <w:szCs w:val="16"/>
        </w:rPr>
      </w:pPr>
      <w:r w:rsidRPr="004F3591">
        <w:rPr>
          <w:rFonts w:ascii="Verdana" w:hAnsi="Verdana"/>
          <w:color w:val="000000" w:themeColor="text1"/>
          <w:sz w:val="16"/>
          <w:szCs w:val="16"/>
        </w:rPr>
        <w:t>Załącznik Nr 4</w:t>
      </w:r>
    </w:p>
    <w:p w14:paraId="38040B42" w14:textId="77777777" w:rsidR="00986B83" w:rsidRPr="004F3591" w:rsidRDefault="00986B83" w:rsidP="004F3591">
      <w:pPr>
        <w:pStyle w:val="Nagwek1"/>
        <w:spacing w:before="0" w:after="0"/>
        <w:jc w:val="right"/>
        <w:rPr>
          <w:rFonts w:ascii="Verdana" w:hAnsi="Verdana"/>
          <w:color w:val="000000" w:themeColor="text1"/>
          <w:sz w:val="16"/>
          <w:szCs w:val="16"/>
        </w:rPr>
      </w:pPr>
      <w:r w:rsidRPr="004F3591">
        <w:rPr>
          <w:rFonts w:ascii="Verdana" w:hAnsi="Verdana"/>
          <w:color w:val="000000" w:themeColor="text1"/>
          <w:sz w:val="16"/>
          <w:szCs w:val="16"/>
        </w:rPr>
        <w:t>do Regulaminu</w:t>
      </w:r>
    </w:p>
    <w:p w14:paraId="0E30B5ED" w14:textId="77777777" w:rsidR="00986B83" w:rsidRDefault="00986B83" w:rsidP="00986B83">
      <w:pPr>
        <w:spacing w:after="0" w:line="240" w:lineRule="auto"/>
        <w:rPr>
          <w:rFonts w:cs="Calibri"/>
          <w:sz w:val="16"/>
          <w:szCs w:val="16"/>
        </w:rPr>
      </w:pPr>
    </w:p>
    <w:p w14:paraId="7DBFFB7E" w14:textId="77777777" w:rsidR="00986B83" w:rsidRDefault="00986B83" w:rsidP="00986B83">
      <w:pPr>
        <w:spacing w:after="0" w:line="240" w:lineRule="auto"/>
        <w:rPr>
          <w:rFonts w:cs="Calibri"/>
          <w:sz w:val="16"/>
          <w:szCs w:val="16"/>
        </w:rPr>
      </w:pPr>
    </w:p>
    <w:p w14:paraId="49200C08" w14:textId="70BEC3C0" w:rsidR="00986B83" w:rsidRPr="004F3591" w:rsidRDefault="00986B83" w:rsidP="004F3591">
      <w:pPr>
        <w:pStyle w:val="Nagwek1"/>
        <w:jc w:val="center"/>
        <w:rPr>
          <w:rFonts w:ascii="Verdana" w:hAnsi="Verdana"/>
          <w:b/>
          <w:bCs/>
          <w:color w:val="000000" w:themeColor="text1"/>
          <w:sz w:val="20"/>
          <w:szCs w:val="20"/>
          <w:lang w:eastAsia="ar-SA"/>
        </w:rPr>
      </w:pPr>
      <w:r w:rsidRPr="004F3591">
        <w:rPr>
          <w:rFonts w:ascii="Verdana" w:hAnsi="Verdana"/>
          <w:b/>
          <w:bCs/>
          <w:color w:val="000000" w:themeColor="text1"/>
          <w:sz w:val="20"/>
          <w:szCs w:val="20"/>
          <w:lang w:eastAsia="ar-SA"/>
        </w:rPr>
        <w:t>OŚWIADCZENIE UCZESTNIKA PROJEKTU</w:t>
      </w:r>
    </w:p>
    <w:p w14:paraId="6D7A611A" w14:textId="77777777" w:rsidR="00986B83" w:rsidRPr="006E633D" w:rsidRDefault="00986B83" w:rsidP="00986B83">
      <w:pPr>
        <w:suppressAutoHyphens/>
        <w:spacing w:after="0"/>
        <w:jc w:val="center"/>
        <w:rPr>
          <w:rFonts w:cs="Calibri"/>
          <w:b/>
          <w:bCs/>
          <w:szCs w:val="20"/>
          <w:lang w:eastAsia="ar-SA"/>
        </w:rPr>
      </w:pPr>
    </w:p>
    <w:p w14:paraId="0AEC0641" w14:textId="77777777" w:rsidR="00986B83" w:rsidRPr="00A16EFE" w:rsidRDefault="00986B83" w:rsidP="00A16EFE">
      <w:pPr>
        <w:pStyle w:val="Nagwek2"/>
        <w:spacing w:before="0" w:after="0"/>
        <w:rPr>
          <w:rFonts w:ascii="Verdana" w:hAnsi="Verdana"/>
          <w:b/>
          <w:bCs/>
          <w:color w:val="000000" w:themeColor="text1"/>
          <w:sz w:val="20"/>
          <w:szCs w:val="20"/>
          <w:lang w:eastAsia="ar-SA"/>
        </w:rPr>
      </w:pPr>
      <w:r w:rsidRPr="00A16EFE">
        <w:rPr>
          <w:rFonts w:ascii="Verdana" w:hAnsi="Verdana"/>
          <w:b/>
          <w:bCs/>
          <w:color w:val="000000" w:themeColor="text1"/>
          <w:sz w:val="20"/>
          <w:szCs w:val="20"/>
          <w:lang w:eastAsia="ar-SA"/>
        </w:rPr>
        <w:t>Część 1</w:t>
      </w:r>
    </w:p>
    <w:p w14:paraId="1BB89CFE" w14:textId="77777777" w:rsidR="00986B83" w:rsidRPr="00A16EFE" w:rsidRDefault="00986B83" w:rsidP="00A16EFE">
      <w:pPr>
        <w:pStyle w:val="Nagwek2"/>
        <w:spacing w:before="0" w:after="0"/>
        <w:rPr>
          <w:rFonts w:ascii="Verdana" w:hAnsi="Verdana"/>
          <w:b/>
          <w:bCs/>
          <w:color w:val="000000" w:themeColor="text1"/>
          <w:sz w:val="20"/>
          <w:szCs w:val="20"/>
          <w:lang w:eastAsia="ar-SA"/>
        </w:rPr>
      </w:pPr>
      <w:r w:rsidRPr="00A16EFE">
        <w:rPr>
          <w:rFonts w:ascii="Verdana" w:hAnsi="Verdana"/>
          <w:b/>
          <w:bCs/>
          <w:color w:val="000000" w:themeColor="text1"/>
          <w:sz w:val="20"/>
          <w:szCs w:val="20"/>
          <w:lang w:eastAsia="ar-SA"/>
        </w:rPr>
        <w:t>Administrator danych</w:t>
      </w:r>
    </w:p>
    <w:p w14:paraId="146B8AA7" w14:textId="77777777" w:rsidR="00986B83" w:rsidRPr="00232D5B" w:rsidRDefault="00986B83" w:rsidP="00986B83">
      <w:pPr>
        <w:suppressAutoHyphens/>
        <w:spacing w:after="0" w:line="276" w:lineRule="auto"/>
        <w:jc w:val="center"/>
        <w:rPr>
          <w:rFonts w:cs="Calibri"/>
          <w:b/>
          <w:bCs/>
          <w:szCs w:val="20"/>
          <w:lang w:eastAsia="ar-SA"/>
        </w:rPr>
      </w:pPr>
    </w:p>
    <w:p w14:paraId="7CB2DBFE"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 xml:space="preserve">Zgodnie z art. 13 i 14 rozporządzenia Parlamentu Europejskiego z dnia 27 kwietnia </w:t>
      </w:r>
      <w:r w:rsidRPr="00232D5B">
        <w:rPr>
          <w:rFonts w:cs="Calibri"/>
          <w:szCs w:val="20"/>
          <w:lang w:eastAsia="ar-SA"/>
        </w:rPr>
        <w:br/>
        <w:t>2016 r. w sprawie ochrony osób fizycznych w związku z przetwarzaniem danych osobowych i w sprawie swobodnego przepływu takich danych oraz uchylenia dyrektywy 95/46/WE (dalej: „RODO”), informuję Panią/Pana, że:</w:t>
      </w:r>
    </w:p>
    <w:p w14:paraId="74AE895E" w14:textId="77777777" w:rsidR="00986B83" w:rsidRPr="00232D5B" w:rsidRDefault="00986B83" w:rsidP="00986B83">
      <w:pPr>
        <w:suppressAutoHyphens/>
        <w:spacing w:after="0" w:line="276" w:lineRule="auto"/>
        <w:rPr>
          <w:rFonts w:cs="Calibri"/>
          <w:szCs w:val="20"/>
          <w:lang w:eastAsia="ar-SA"/>
        </w:rPr>
      </w:pPr>
    </w:p>
    <w:p w14:paraId="66D8E324"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 xml:space="preserve">W związku z przystąpieniem do projektu pn. </w:t>
      </w:r>
      <w:r w:rsidRPr="00232D5B">
        <w:rPr>
          <w:rFonts w:cs="Calibri"/>
          <w:szCs w:val="20"/>
        </w:rPr>
        <w:t>„</w:t>
      </w:r>
      <w:r w:rsidRPr="00232D5B">
        <w:rPr>
          <w:rFonts w:eastAsia="Times New Roman"/>
          <w:i/>
          <w:iCs/>
          <w:szCs w:val="20"/>
        </w:rPr>
        <w:t>Uniwersytet Wrocławski uczelnią bardziej dostępną</w:t>
      </w:r>
      <w:r w:rsidRPr="00232D5B">
        <w:rPr>
          <w:rFonts w:cs="Calibri"/>
          <w:szCs w:val="20"/>
        </w:rPr>
        <w:t xml:space="preserve">”, </w:t>
      </w:r>
      <w:r w:rsidRPr="00232D5B">
        <w:rPr>
          <w:rFonts w:eastAsia="Verdana" w:cs="Verdana"/>
          <w:szCs w:val="20"/>
        </w:rPr>
        <w:t>FERS.03.01-IP.08-0161/24</w:t>
      </w:r>
      <w:r w:rsidRPr="00232D5B">
        <w:rPr>
          <w:rFonts w:cs="Calibri"/>
          <w:szCs w:val="20"/>
        </w:rPr>
        <w:t xml:space="preserve">oświadcza Pan/Pani, że </w:t>
      </w:r>
      <w:r w:rsidRPr="00232D5B">
        <w:rPr>
          <w:rFonts w:cs="Calibri"/>
          <w:szCs w:val="20"/>
          <w:lang w:eastAsia="ar-SA"/>
        </w:rPr>
        <w:t>przyjmuje do wiadomości, iż:</w:t>
      </w:r>
    </w:p>
    <w:p w14:paraId="298ECFFE" w14:textId="77777777" w:rsidR="00986B83" w:rsidRPr="00232D5B" w:rsidRDefault="00986B83" w:rsidP="00986B83">
      <w:pPr>
        <w:widowControl w:val="0"/>
        <w:numPr>
          <w:ilvl w:val="0"/>
          <w:numId w:val="2"/>
        </w:numPr>
        <w:suppressAutoHyphens/>
        <w:spacing w:after="0" w:line="276" w:lineRule="auto"/>
        <w:jc w:val="both"/>
        <w:rPr>
          <w:rFonts w:cs="Calibri"/>
          <w:szCs w:val="20"/>
          <w:lang w:eastAsia="ar-SA"/>
        </w:rPr>
      </w:pPr>
      <w:r w:rsidRPr="00232D5B">
        <w:rPr>
          <w:rFonts w:cs="Calibri"/>
          <w:szCs w:val="20"/>
          <w:lang w:eastAsia="ar-SA"/>
        </w:rPr>
        <w:t>Administratorem Pani/Pana danych osobowych jest Beneficjent Uniwersytet Wrocławski z siedzibą we Wrocławiu, pl. Uniwersytecki 1, 50-137 Wrocław, zwany dalej Administratorem. Beneficjent jest samodzielnym administratorem, który udostępnia dane osobowe innym administratorom według właściwości.</w:t>
      </w:r>
    </w:p>
    <w:p w14:paraId="66CE1D09" w14:textId="77777777" w:rsidR="00986B83" w:rsidRPr="00232D5B" w:rsidRDefault="00986B83" w:rsidP="00986B83">
      <w:pPr>
        <w:widowControl w:val="0"/>
        <w:numPr>
          <w:ilvl w:val="0"/>
          <w:numId w:val="2"/>
        </w:numPr>
        <w:suppressAutoHyphens/>
        <w:spacing w:after="0" w:line="276" w:lineRule="auto"/>
        <w:jc w:val="both"/>
        <w:rPr>
          <w:rFonts w:cs="Calibri"/>
          <w:szCs w:val="20"/>
          <w:lang w:eastAsia="ar-SA"/>
        </w:rPr>
      </w:pPr>
      <w:r w:rsidRPr="00232D5B">
        <w:rPr>
          <w:rFonts w:cs="Calibri"/>
          <w:szCs w:val="20"/>
          <w:lang w:eastAsia="ar-SA"/>
        </w:rPr>
        <w:t>Pozostałymi administratorami według właściwości są:</w:t>
      </w:r>
    </w:p>
    <w:p w14:paraId="0C3CD357" w14:textId="77777777" w:rsidR="00986B83" w:rsidRPr="00232D5B" w:rsidRDefault="00986B83" w:rsidP="00986B83">
      <w:pPr>
        <w:pStyle w:val="Akapitzlist"/>
        <w:widowControl w:val="0"/>
        <w:numPr>
          <w:ilvl w:val="0"/>
          <w:numId w:val="4"/>
        </w:numPr>
        <w:suppressAutoHyphens/>
        <w:spacing w:after="0" w:line="276" w:lineRule="auto"/>
        <w:ind w:left="709" w:hanging="283"/>
        <w:jc w:val="both"/>
        <w:rPr>
          <w:rFonts w:cs="Calibri"/>
          <w:szCs w:val="20"/>
          <w:lang w:eastAsia="ar-SA"/>
        </w:rPr>
      </w:pPr>
      <w:r w:rsidRPr="00232D5B">
        <w:rPr>
          <w:rFonts w:cs="Calibri"/>
          <w:szCs w:val="20"/>
          <w:lang w:eastAsia="ar-SA"/>
        </w:rPr>
        <w:t>Instytucja Zarządzająca minister właściwy do spraw rozwoju regionalnego pełniący funkcję Instytucji Zarządzającej dla Programu Fundusze Europejskie dla Rozwoju Społecznego 2021-2027, mający siedzibę przy ul. Wspólnej 2/4, 00-926 Warszawa.</w:t>
      </w:r>
    </w:p>
    <w:p w14:paraId="148467C1" w14:textId="77777777" w:rsidR="00986B83" w:rsidRPr="00232D5B" w:rsidRDefault="00986B83" w:rsidP="00986B83">
      <w:pPr>
        <w:pStyle w:val="Akapitzlist"/>
        <w:widowControl w:val="0"/>
        <w:numPr>
          <w:ilvl w:val="0"/>
          <w:numId w:val="4"/>
        </w:numPr>
        <w:suppressAutoHyphens/>
        <w:spacing w:after="0" w:line="276" w:lineRule="auto"/>
        <w:ind w:left="709" w:hanging="283"/>
        <w:jc w:val="both"/>
        <w:rPr>
          <w:rFonts w:cs="Calibri"/>
          <w:szCs w:val="20"/>
          <w:lang w:eastAsia="ar-SA"/>
        </w:rPr>
      </w:pPr>
      <w:r w:rsidRPr="00232D5B">
        <w:rPr>
          <w:rFonts w:cs="Calibri"/>
          <w:szCs w:val="20"/>
          <w:lang w:eastAsia="ar-SA"/>
        </w:rPr>
        <w:t xml:space="preserve">Instytucja Pośrednicząca Administratorem Pani/Pana danych osobowych jest Narodowe Centrum Badań i Rozwoju (dalej: „NCBR”) z siedzibą w Warszawie </w:t>
      </w:r>
      <w:r w:rsidRPr="00232D5B">
        <w:rPr>
          <w:rFonts w:cs="Calibri"/>
          <w:szCs w:val="20"/>
          <w:lang w:eastAsia="ar-SA"/>
        </w:rPr>
        <w:br/>
        <w:t xml:space="preserve">(00-801), ul. Chmielna 69. </w:t>
      </w:r>
    </w:p>
    <w:p w14:paraId="368D24F7" w14:textId="77777777" w:rsidR="00986B83" w:rsidRPr="00232D5B" w:rsidRDefault="00986B83" w:rsidP="00986B83">
      <w:pPr>
        <w:widowControl w:val="0"/>
        <w:numPr>
          <w:ilvl w:val="0"/>
          <w:numId w:val="2"/>
        </w:numPr>
        <w:suppressAutoHyphens/>
        <w:spacing w:after="0" w:line="276" w:lineRule="auto"/>
        <w:jc w:val="both"/>
        <w:rPr>
          <w:rFonts w:cs="Calibri"/>
          <w:szCs w:val="20"/>
          <w:lang w:eastAsia="ar-SA"/>
        </w:rPr>
      </w:pPr>
      <w:r w:rsidRPr="00232D5B">
        <w:rPr>
          <w:rFonts w:cs="Calibri"/>
          <w:szCs w:val="20"/>
          <w:lang w:eastAsia="ar-SA"/>
        </w:rPr>
        <w:t>W celu wykonania obowiązku nałożonego art. 13 i 14 RODO</w:t>
      </w:r>
      <w:r w:rsidRPr="00232D5B">
        <w:rPr>
          <w:rFonts w:cs="Calibri"/>
          <w:b/>
          <w:bCs/>
          <w:szCs w:val="20"/>
          <w:vertAlign w:val="superscript"/>
          <w:lang w:eastAsia="ar-SA"/>
        </w:rPr>
        <w:t>1</w:t>
      </w:r>
      <w:r w:rsidRPr="00232D5B">
        <w:rPr>
          <w:rFonts w:cs="Calibri"/>
          <w:szCs w:val="20"/>
          <w:lang w:eastAsia="ar-SA"/>
        </w:rPr>
        <w:t>, w związku z art. 88 ustawy o zasadach realizacji zadań finansowanych ze środków europejskich w perspektywie finansowej 2021-2027</w:t>
      </w:r>
      <w:r w:rsidRPr="00232D5B">
        <w:rPr>
          <w:rFonts w:cs="Calibri"/>
          <w:b/>
          <w:bCs/>
          <w:szCs w:val="20"/>
          <w:vertAlign w:val="superscript"/>
          <w:lang w:eastAsia="ar-SA"/>
        </w:rPr>
        <w:t>2</w:t>
      </w:r>
      <w:r w:rsidRPr="00232D5B">
        <w:rPr>
          <w:rFonts w:cs="Calibri"/>
          <w:szCs w:val="20"/>
          <w:lang w:eastAsia="ar-SA"/>
        </w:rPr>
        <w:t>,informujemy o zasadach przetwarzania Państwa danych osobowych.</w:t>
      </w:r>
    </w:p>
    <w:p w14:paraId="5FCFE701" w14:textId="77777777" w:rsidR="00986B83" w:rsidRPr="00232D5B" w:rsidRDefault="00986B83" w:rsidP="00986B83">
      <w:pPr>
        <w:suppressAutoHyphens/>
        <w:spacing w:after="0" w:line="276" w:lineRule="auto"/>
        <w:jc w:val="both"/>
        <w:rPr>
          <w:rFonts w:cs="Calibri"/>
          <w:szCs w:val="20"/>
          <w:lang w:eastAsia="ar-SA"/>
        </w:rPr>
      </w:pPr>
    </w:p>
    <w:p w14:paraId="45DDF1F2" w14:textId="77777777" w:rsidR="00986B83" w:rsidRPr="00A16EFE" w:rsidRDefault="00986B83" w:rsidP="00A16EFE">
      <w:pPr>
        <w:pStyle w:val="Nagwek2"/>
        <w:spacing w:before="0" w:after="0"/>
        <w:rPr>
          <w:rFonts w:ascii="Verdana" w:hAnsi="Verdana"/>
          <w:b/>
          <w:bCs/>
          <w:color w:val="000000" w:themeColor="text1"/>
          <w:sz w:val="20"/>
          <w:szCs w:val="20"/>
          <w:lang w:eastAsia="ar-SA"/>
        </w:rPr>
      </w:pPr>
      <w:r w:rsidRPr="00A16EFE">
        <w:rPr>
          <w:rFonts w:ascii="Verdana" w:hAnsi="Verdana"/>
          <w:b/>
          <w:bCs/>
          <w:color w:val="000000" w:themeColor="text1"/>
          <w:sz w:val="20"/>
          <w:szCs w:val="20"/>
          <w:lang w:eastAsia="ar-SA"/>
        </w:rPr>
        <w:t>Część 2</w:t>
      </w:r>
    </w:p>
    <w:p w14:paraId="6E97AFEC" w14:textId="77777777" w:rsidR="00986B83" w:rsidRPr="00A16EFE" w:rsidRDefault="00986B83" w:rsidP="00A16EFE">
      <w:pPr>
        <w:pStyle w:val="Nagwek2"/>
        <w:spacing w:before="0" w:after="0"/>
        <w:rPr>
          <w:rFonts w:ascii="Verdana" w:hAnsi="Verdana"/>
          <w:b/>
          <w:bCs/>
          <w:color w:val="000000" w:themeColor="text1"/>
          <w:sz w:val="20"/>
          <w:szCs w:val="20"/>
          <w:lang w:eastAsia="ar-SA"/>
        </w:rPr>
      </w:pPr>
      <w:r w:rsidRPr="00A16EFE">
        <w:rPr>
          <w:rFonts w:ascii="Verdana" w:hAnsi="Verdana"/>
          <w:b/>
          <w:bCs/>
          <w:color w:val="000000" w:themeColor="text1"/>
          <w:sz w:val="20"/>
          <w:szCs w:val="20"/>
          <w:lang w:eastAsia="ar-SA"/>
        </w:rPr>
        <w:t>Cel przetwarzania danych</w:t>
      </w:r>
    </w:p>
    <w:p w14:paraId="4C44D6DC" w14:textId="77777777" w:rsidR="00986B83" w:rsidRPr="00232D5B" w:rsidRDefault="00986B83" w:rsidP="00986B83">
      <w:pPr>
        <w:suppressAutoHyphens/>
        <w:spacing w:after="0" w:line="276" w:lineRule="auto"/>
        <w:jc w:val="both"/>
        <w:rPr>
          <w:rFonts w:cs="Calibri"/>
          <w:b/>
          <w:bCs/>
          <w:szCs w:val="20"/>
          <w:lang w:eastAsia="ar-SA"/>
        </w:rPr>
      </w:pPr>
    </w:p>
    <w:p w14:paraId="07F3A5F2" w14:textId="47D542FD" w:rsidR="00986B83" w:rsidRPr="00A16EFE" w:rsidRDefault="00986B83" w:rsidP="00A16EFE">
      <w:pPr>
        <w:pStyle w:val="Akapitzlist"/>
        <w:numPr>
          <w:ilvl w:val="0"/>
          <w:numId w:val="9"/>
        </w:numPr>
        <w:suppressAutoHyphens/>
        <w:spacing w:after="0" w:line="276" w:lineRule="auto"/>
        <w:ind w:left="426"/>
        <w:jc w:val="both"/>
        <w:rPr>
          <w:rFonts w:cs="Calibri"/>
          <w:szCs w:val="20"/>
          <w:lang w:eastAsia="ar-SA"/>
        </w:rPr>
      </w:pPr>
      <w:r w:rsidRPr="00A16EFE">
        <w:rPr>
          <w:rFonts w:cs="Calibri"/>
          <w:szCs w:val="20"/>
          <w:lang w:eastAsia="ar-SA"/>
        </w:rPr>
        <w:t>Dane osobowe są przetwarzane w celu:</w:t>
      </w:r>
    </w:p>
    <w:p w14:paraId="4471FCDA" w14:textId="77777777" w:rsidR="00A16EFE" w:rsidRDefault="00986B83" w:rsidP="00A16EFE">
      <w:pPr>
        <w:pStyle w:val="Akapitzlist"/>
        <w:numPr>
          <w:ilvl w:val="0"/>
          <w:numId w:val="11"/>
        </w:numPr>
        <w:suppressAutoHyphens/>
        <w:spacing w:after="0" w:line="276" w:lineRule="auto"/>
        <w:jc w:val="both"/>
        <w:rPr>
          <w:rFonts w:cs="Calibri"/>
          <w:szCs w:val="20"/>
          <w:lang w:eastAsia="ar-SA"/>
        </w:rPr>
      </w:pPr>
      <w:r w:rsidRPr="00A16EFE">
        <w:rPr>
          <w:rFonts w:cs="Calibri"/>
          <w:szCs w:val="20"/>
          <w:lang w:eastAsia="ar-SA"/>
        </w:rPr>
        <w:t>realizacji projektu „</w:t>
      </w:r>
      <w:r w:rsidRPr="00A16EFE">
        <w:rPr>
          <w:rFonts w:cs="Calibri"/>
          <w:i/>
          <w:iCs/>
          <w:szCs w:val="20"/>
          <w:lang w:eastAsia="ar-SA"/>
        </w:rPr>
        <w:t>Uniwersytet Wrocławski uczelnią bardziej dostępną”</w:t>
      </w:r>
      <w:r w:rsidRPr="00A16EFE">
        <w:rPr>
          <w:rFonts w:cs="Calibri"/>
          <w:szCs w:val="20"/>
          <w:lang w:eastAsia="ar-SA"/>
        </w:rPr>
        <w:t xml:space="preserve">, </w:t>
      </w:r>
      <w:r w:rsidRPr="00A16EFE">
        <w:rPr>
          <w:szCs w:val="20"/>
        </w:rPr>
        <w:t>FERS.03.01-IP.08-0161/24</w:t>
      </w:r>
      <w:r w:rsidRPr="00A16EFE">
        <w:rPr>
          <w:rFonts w:cs="Calibri"/>
          <w:szCs w:val="20"/>
          <w:lang w:eastAsia="ar-SA"/>
        </w:rPr>
        <w:t>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 w oparciu o art. 6 ust. 1 lit c oraz lit. e RODO</w:t>
      </w:r>
    </w:p>
    <w:p w14:paraId="781AD39D" w14:textId="37C2A186" w:rsidR="00986B83" w:rsidRPr="00A16EFE" w:rsidRDefault="00986B83" w:rsidP="6F82EA7F">
      <w:pPr>
        <w:pStyle w:val="Akapitzlist"/>
        <w:numPr>
          <w:ilvl w:val="0"/>
          <w:numId w:val="11"/>
        </w:numPr>
        <w:suppressAutoHyphens/>
        <w:spacing w:after="0" w:line="276" w:lineRule="auto"/>
        <w:jc w:val="both"/>
        <w:rPr>
          <w:rFonts w:cs="Calibri"/>
          <w:lang w:eastAsia="ar-SA"/>
        </w:rPr>
      </w:pPr>
      <w:r w:rsidRPr="6F82EA7F">
        <w:rPr>
          <w:rFonts w:cs="Calibri"/>
          <w:lang w:eastAsia="ar-SA"/>
        </w:rPr>
        <w:lastRenderedPageBreak/>
        <w:t xml:space="preserve">w celu wykonania umowy: FERS.03.01-IP.08-0161/24-00, zawartej w dniu 12.09.2025 pomiędzy </w:t>
      </w:r>
      <w:r w:rsidRPr="6F82EA7F">
        <w:rPr>
          <w:rFonts w:cs="Calibri"/>
        </w:rPr>
        <w:t xml:space="preserve">Ministrem właściwym do spraw rozwoju </w:t>
      </w:r>
      <w:proofErr w:type="spellStart"/>
      <w:r w:rsidRPr="6F82EA7F">
        <w:rPr>
          <w:rFonts w:cs="Calibri"/>
        </w:rPr>
        <w:t>regionalnego-pełniącym</w:t>
      </w:r>
      <w:proofErr w:type="spellEnd"/>
      <w:r w:rsidRPr="6F82EA7F">
        <w:rPr>
          <w:rFonts w:cs="Calibri"/>
        </w:rPr>
        <w:t xml:space="preserve"> funkcję Instytucji Zarządzającej, Narodowym Centrum Badań i Rozwoju (NCBR) – instytucja pośredniczącą a Beneficjentem, którym jest Uniwersytet Wrocławski (art. 6 ust. 1 lit. b RODO). </w:t>
      </w:r>
    </w:p>
    <w:p w14:paraId="38351E6E" w14:textId="4B7573AA" w:rsidR="00986B83" w:rsidRPr="00A16EFE" w:rsidRDefault="00986B83" w:rsidP="00A16EFE">
      <w:pPr>
        <w:pStyle w:val="Akapitzlist"/>
        <w:numPr>
          <w:ilvl w:val="0"/>
          <w:numId w:val="9"/>
        </w:numPr>
        <w:suppressAutoHyphens/>
        <w:spacing w:after="0" w:line="276" w:lineRule="auto"/>
        <w:ind w:left="426"/>
        <w:jc w:val="both"/>
        <w:rPr>
          <w:rFonts w:cs="Calibri"/>
          <w:szCs w:val="20"/>
          <w:lang w:eastAsia="ar-SA"/>
        </w:rPr>
      </w:pPr>
      <w:r w:rsidRPr="00A16EFE">
        <w:rPr>
          <w:rFonts w:cs="Calibri"/>
          <w:szCs w:val="20"/>
          <w:lang w:eastAsia="ar-SA"/>
        </w:rPr>
        <w:t xml:space="preserve">Podanie danych jest dobrowolne, ale konieczne do realizacji wyżej wymienionego celu. Odmowa ich podania jest równoznaczna z brakiem możliwości podjęcia stosownych działań w ramach projektu, a tym samym z brakiem możliwości uczestniczenia w projekcie. </w:t>
      </w:r>
    </w:p>
    <w:p w14:paraId="68DD271E" w14:textId="77777777" w:rsidR="00986B83" w:rsidRPr="00232D5B" w:rsidRDefault="00986B83" w:rsidP="00986B83">
      <w:pPr>
        <w:suppressAutoHyphens/>
        <w:spacing w:after="0" w:line="276" w:lineRule="auto"/>
        <w:jc w:val="both"/>
        <w:rPr>
          <w:rFonts w:cs="Calibri"/>
          <w:szCs w:val="20"/>
          <w:lang w:eastAsia="ar-SA"/>
        </w:rPr>
      </w:pPr>
    </w:p>
    <w:p w14:paraId="07329CD8" w14:textId="77777777" w:rsidR="00986B83" w:rsidRPr="00A16EFE" w:rsidRDefault="00986B83" w:rsidP="00A16EFE">
      <w:pPr>
        <w:pStyle w:val="Nagwek2"/>
        <w:spacing w:before="0" w:after="0"/>
        <w:rPr>
          <w:rFonts w:ascii="Verdana" w:hAnsi="Verdana"/>
          <w:b/>
          <w:bCs/>
          <w:color w:val="000000" w:themeColor="text1"/>
          <w:sz w:val="20"/>
          <w:szCs w:val="20"/>
          <w:lang w:eastAsia="ar-SA"/>
        </w:rPr>
      </w:pPr>
      <w:r w:rsidRPr="00A16EFE">
        <w:rPr>
          <w:rFonts w:ascii="Verdana" w:hAnsi="Verdana"/>
          <w:b/>
          <w:bCs/>
          <w:color w:val="000000" w:themeColor="text1"/>
          <w:sz w:val="20"/>
          <w:szCs w:val="20"/>
          <w:lang w:eastAsia="ar-SA"/>
        </w:rPr>
        <w:t>Część 3</w:t>
      </w:r>
    </w:p>
    <w:p w14:paraId="3BB7B002" w14:textId="77777777" w:rsidR="00986B83" w:rsidRPr="00A16EFE" w:rsidRDefault="00986B83" w:rsidP="00A16EFE">
      <w:pPr>
        <w:pStyle w:val="Nagwek2"/>
        <w:spacing w:before="0" w:after="0"/>
        <w:rPr>
          <w:rFonts w:ascii="Verdana" w:hAnsi="Verdana"/>
          <w:b/>
          <w:bCs/>
          <w:color w:val="000000" w:themeColor="text1"/>
          <w:sz w:val="20"/>
          <w:szCs w:val="20"/>
          <w:lang w:eastAsia="ar-SA"/>
        </w:rPr>
      </w:pPr>
      <w:r w:rsidRPr="00A16EFE">
        <w:rPr>
          <w:rFonts w:ascii="Verdana" w:hAnsi="Verdana"/>
          <w:b/>
          <w:bCs/>
          <w:color w:val="000000" w:themeColor="text1"/>
          <w:sz w:val="20"/>
          <w:szCs w:val="20"/>
          <w:lang w:eastAsia="ar-SA"/>
        </w:rPr>
        <w:t>Podstawa przetwarzania</w:t>
      </w:r>
    </w:p>
    <w:p w14:paraId="10E816A5" w14:textId="77777777" w:rsidR="00986B83" w:rsidRPr="00232D5B" w:rsidRDefault="00986B83" w:rsidP="00986B83">
      <w:pPr>
        <w:suppressAutoHyphens/>
        <w:spacing w:after="0" w:line="276" w:lineRule="auto"/>
        <w:jc w:val="both"/>
        <w:rPr>
          <w:rFonts w:cs="Calibri"/>
          <w:b/>
          <w:bCs/>
          <w:szCs w:val="20"/>
          <w:lang w:eastAsia="ar-SA"/>
        </w:rPr>
      </w:pPr>
    </w:p>
    <w:p w14:paraId="32B96A38"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 xml:space="preserve">Będziemy przetwarzać Państwa dane osobowe w związku z tym, że: </w:t>
      </w:r>
    </w:p>
    <w:p w14:paraId="0E2CBB9E" w14:textId="6AA25718" w:rsidR="00986B83" w:rsidRPr="00232D5B" w:rsidRDefault="00986B83" w:rsidP="6F82EA7F">
      <w:pPr>
        <w:numPr>
          <w:ilvl w:val="6"/>
          <w:numId w:val="2"/>
        </w:numPr>
        <w:tabs>
          <w:tab w:val="clear" w:pos="5040"/>
          <w:tab w:val="num" w:pos="426"/>
        </w:tabs>
        <w:suppressAutoHyphens/>
        <w:spacing w:after="0" w:line="276" w:lineRule="auto"/>
        <w:ind w:left="426" w:hanging="426"/>
        <w:jc w:val="both"/>
        <w:rPr>
          <w:rFonts w:cs="Calibri"/>
          <w:lang w:eastAsia="ar-SA"/>
        </w:rPr>
      </w:pPr>
      <w:r w:rsidRPr="6F82EA7F">
        <w:rPr>
          <w:rFonts w:cs="Calibri"/>
          <w:lang w:eastAsia="ar-SA"/>
        </w:rPr>
        <w:t xml:space="preserve">Zobowiązuje nas do tego prawo oraz jest to niezbędne do wykonania zadania realizowanego w interesie publicznym, jak tez wynika to z faktu zawarcia i wykonywania umowy(art. 6 ust. 1 </w:t>
      </w:r>
      <w:proofErr w:type="spellStart"/>
      <w:r w:rsidRPr="6F82EA7F">
        <w:rPr>
          <w:rFonts w:cs="Calibri"/>
          <w:lang w:eastAsia="ar-SA"/>
        </w:rPr>
        <w:t>lit.b</w:t>
      </w:r>
      <w:proofErr w:type="spellEnd"/>
      <w:r w:rsidRPr="6F82EA7F">
        <w:rPr>
          <w:rFonts w:cs="Calibri"/>
          <w:lang w:eastAsia="ar-SA"/>
        </w:rPr>
        <w:t xml:space="preserve"> </w:t>
      </w:r>
      <w:proofErr w:type="spellStart"/>
      <w:r w:rsidRPr="6F82EA7F">
        <w:rPr>
          <w:rFonts w:cs="Calibri"/>
          <w:lang w:eastAsia="ar-SA"/>
        </w:rPr>
        <w:t>c,e</w:t>
      </w:r>
      <w:proofErr w:type="spellEnd"/>
      <w:r w:rsidRPr="6F82EA7F">
        <w:rPr>
          <w:rFonts w:cs="Calibri"/>
          <w:lang w:eastAsia="ar-SA"/>
        </w:rPr>
        <w:t xml:space="preserve"> i art. 9 ust. 2 lit. g jest to </w:t>
      </w:r>
      <w:r w:rsidRPr="6F82EA7F">
        <w:rPr>
          <w:rFonts w:cs="Arial"/>
          <w:color w:val="000000" w:themeColor="text1"/>
        </w:rPr>
        <w:t>niezbędne ze względów związanych z ważnym interesem publicznym, na podstawie prawa Unii lub prawa państwa członkowskiego, które są proporcjonalne do wyznaczonego celu, nie naruszają istoty prawa do ochrony danych i przewidują odpowiednie i konkretne środki ochrony praw</w:t>
      </w:r>
      <w:r w:rsidR="3FCFFA70" w:rsidRPr="6F82EA7F">
        <w:rPr>
          <w:rFonts w:cs="Arial"/>
          <w:color w:val="000000" w:themeColor="text1"/>
        </w:rPr>
        <w:t xml:space="preserve"> </w:t>
      </w:r>
      <w:r w:rsidRPr="6F82EA7F">
        <w:rPr>
          <w:rFonts w:cs="Arial"/>
          <w:color w:val="000000" w:themeColor="text1"/>
        </w:rPr>
        <w:t>podstawowych i interesów osoby, której dane dotyczą</w:t>
      </w:r>
      <w:r w:rsidR="0ABB74FA" w:rsidRPr="6F82EA7F">
        <w:rPr>
          <w:rFonts w:cs="Arial"/>
          <w:color w:val="000000" w:themeColor="text1"/>
        </w:rPr>
        <w:t xml:space="preserve"> </w:t>
      </w:r>
      <w:r w:rsidRPr="6F82EA7F">
        <w:rPr>
          <w:rFonts w:cs="Calibri"/>
          <w:lang w:eastAsia="ar-SA"/>
        </w:rPr>
        <w:t>oraz art. 10</w:t>
      </w:r>
      <w:r w:rsidRPr="6F82EA7F">
        <w:rPr>
          <w:rFonts w:cs="Calibri"/>
          <w:b/>
          <w:bCs/>
          <w:vertAlign w:val="superscript"/>
          <w:lang w:eastAsia="ar-SA"/>
        </w:rPr>
        <w:t>3</w:t>
      </w:r>
      <w:r w:rsidRPr="6F82EA7F">
        <w:rPr>
          <w:rFonts w:cs="Calibri"/>
          <w:lang w:eastAsia="ar-SA"/>
        </w:rPr>
        <w:t xml:space="preserve">. RODO w zakresie </w:t>
      </w:r>
      <w:r w:rsidRPr="6F82EA7F">
        <w:rPr>
          <w:rFonts w:cs="Arial"/>
          <w:color w:val="000000" w:themeColor="text1"/>
        </w:rPr>
        <w:t>danych osobowych dotyczących wyroków skazujących i czynów zabronionych w celu wykonania zadań wynikających z Rozporządzenia Ogólnego jak tez Ustawy wdrożeniowej</w:t>
      </w:r>
      <w:r w:rsidRPr="6F82EA7F">
        <w:rPr>
          <w:rFonts w:cs="Calibri"/>
          <w:lang w:eastAsia="ar-SA"/>
        </w:rPr>
        <w:t>).</w:t>
      </w:r>
      <w:r w:rsidRPr="6F82EA7F">
        <w:rPr>
          <w:rFonts w:cs="Calibri"/>
          <w:b/>
          <w:bCs/>
          <w:vertAlign w:val="superscript"/>
          <w:lang w:eastAsia="ar-SA"/>
        </w:rPr>
        <w:t>4</w:t>
      </w:r>
    </w:p>
    <w:p w14:paraId="652644A2"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Podstawy prawne przetwarzania danych osobowych:</w:t>
      </w:r>
    </w:p>
    <w:p w14:paraId="0823E973" w14:textId="2228BF26" w:rsidR="00986B83" w:rsidRPr="00232D5B" w:rsidRDefault="00986B83" w:rsidP="6F82EA7F">
      <w:pPr>
        <w:pStyle w:val="Akapitzlist"/>
        <w:widowControl w:val="0"/>
        <w:numPr>
          <w:ilvl w:val="0"/>
          <w:numId w:val="3"/>
        </w:numPr>
        <w:suppressAutoHyphens/>
        <w:spacing w:after="0" w:line="276" w:lineRule="auto"/>
        <w:ind w:left="709" w:hanging="283"/>
        <w:jc w:val="both"/>
        <w:rPr>
          <w:rFonts w:cs="Calibri"/>
          <w:color w:val="000000"/>
          <w:lang w:eastAsia="ar-SA"/>
        </w:rPr>
      </w:pPr>
      <w:r w:rsidRPr="6F82EA7F">
        <w:rPr>
          <w:rFonts w:cs="Calibri"/>
          <w:lang w:eastAsia="ar-SA"/>
        </w:rPr>
        <w:t>rozporządzenie Parlamentu Europejskiego i Rady (UE) nr 2021/1060 z 24 czerwca 2021r.</w:t>
      </w:r>
      <w:r w:rsidR="54A47157" w:rsidRPr="6F82EA7F">
        <w:rPr>
          <w:rFonts w:cs="Calibri"/>
          <w:lang w:eastAsia="ar-SA"/>
        </w:rPr>
        <w:t xml:space="preserve"> </w:t>
      </w:r>
      <w:r w:rsidRPr="6F82EA7F">
        <w:rPr>
          <w:rFonts w:cs="Calibri"/>
          <w:lang w:eastAsia="ar-SA"/>
        </w:rPr>
        <w:t>ustanawiającego wspólne przepisy dotyczące Europejskiego Funduszu Rozwoju</w:t>
      </w:r>
      <w:r w:rsidR="36E9CCE6" w:rsidRPr="6F82EA7F">
        <w:rPr>
          <w:rFonts w:cs="Calibri"/>
          <w:lang w:eastAsia="ar-SA"/>
        </w:rPr>
        <w:t xml:space="preserve"> </w:t>
      </w:r>
      <w:r w:rsidRPr="6F82EA7F">
        <w:rPr>
          <w:rFonts w:cs="Calibri"/>
          <w:lang w:eastAsia="ar-SA"/>
        </w:rPr>
        <w:t>Regionalnego, Europejskiego Funduszu Społecznego Plus, Funduszu Spójności, Funduszu na</w:t>
      </w:r>
      <w:r w:rsidR="7D3DEF1C" w:rsidRPr="6F82EA7F">
        <w:rPr>
          <w:rFonts w:cs="Calibri"/>
          <w:lang w:eastAsia="ar-SA"/>
        </w:rPr>
        <w:t xml:space="preserve"> </w:t>
      </w:r>
      <w:r w:rsidRPr="6F82EA7F">
        <w:rPr>
          <w:rFonts w:cs="Calibri"/>
          <w:lang w:eastAsia="ar-SA"/>
        </w:rPr>
        <w:t>rzecz Sprawiedliwej Transformacji i Europejskiego Funduszu Morskiego, Rybackiego</w:t>
      </w:r>
      <w:r w:rsidR="5FE3445C" w:rsidRPr="6F82EA7F">
        <w:rPr>
          <w:rFonts w:cs="Calibri"/>
          <w:lang w:eastAsia="ar-SA"/>
        </w:rPr>
        <w:t xml:space="preserve"> </w:t>
      </w:r>
      <w:r w:rsidRPr="6F82EA7F">
        <w:rPr>
          <w:rFonts w:cs="Calibri"/>
          <w:lang w:eastAsia="ar-SA"/>
        </w:rPr>
        <w:t>i Akwakultury, a także przepisy finansowe na potrzeby tych funduszy oraz na potrzeby funduszu Azylu, Migracji i Integracji, Funduszu Bezpieczeństwa Wewnętrznego</w:t>
      </w:r>
      <w:r w:rsidR="4D3EC89E" w:rsidRPr="6F82EA7F">
        <w:rPr>
          <w:rFonts w:cs="Calibri"/>
          <w:lang w:eastAsia="ar-SA"/>
        </w:rPr>
        <w:t xml:space="preserve"> </w:t>
      </w:r>
      <w:r w:rsidRPr="6F82EA7F">
        <w:rPr>
          <w:rFonts w:cs="Calibri"/>
          <w:lang w:eastAsia="ar-SA"/>
        </w:rPr>
        <w:t>i Instrumentu Wsparcia Finansowego na rzecz Zarządzania Granicami i Polityki Wizowej,</w:t>
      </w:r>
    </w:p>
    <w:p w14:paraId="64BF9826" w14:textId="77777777" w:rsidR="00986B83" w:rsidRPr="00232D5B" w:rsidRDefault="00986B83" w:rsidP="00986B83">
      <w:pPr>
        <w:pStyle w:val="Akapitzlist"/>
        <w:widowControl w:val="0"/>
        <w:numPr>
          <w:ilvl w:val="0"/>
          <w:numId w:val="3"/>
        </w:numPr>
        <w:suppressAutoHyphens/>
        <w:spacing w:after="0" w:line="276" w:lineRule="auto"/>
        <w:ind w:left="709" w:hanging="283"/>
        <w:jc w:val="both"/>
        <w:rPr>
          <w:rFonts w:cs="Calibri"/>
          <w:color w:val="000000"/>
          <w:szCs w:val="20"/>
          <w:lang w:eastAsia="ar-SA"/>
        </w:rPr>
      </w:pPr>
      <w:r w:rsidRPr="00232D5B">
        <w:rPr>
          <w:rFonts w:cs="Calibri"/>
          <w:szCs w:val="20"/>
          <w:lang w:eastAsia="ar-SA"/>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232D5B">
        <w:rPr>
          <w:rFonts w:cs="Calibri"/>
          <w:szCs w:val="20"/>
          <w:lang w:eastAsia="ar-SA"/>
        </w:rPr>
        <w:t>późn</w:t>
      </w:r>
      <w:proofErr w:type="spellEnd"/>
      <w:r w:rsidRPr="00232D5B">
        <w:rPr>
          <w:rFonts w:cs="Calibri"/>
          <w:szCs w:val="20"/>
          <w:lang w:eastAsia="ar-SA"/>
        </w:rPr>
        <w:t>. zm.)</w:t>
      </w:r>
    </w:p>
    <w:p w14:paraId="253CCC90" w14:textId="77777777" w:rsidR="00986B83" w:rsidRPr="00232D5B" w:rsidRDefault="00986B83" w:rsidP="00986B83">
      <w:pPr>
        <w:pStyle w:val="Akapitzlist"/>
        <w:widowControl w:val="0"/>
        <w:numPr>
          <w:ilvl w:val="0"/>
          <w:numId w:val="3"/>
        </w:numPr>
        <w:suppressAutoHyphens/>
        <w:spacing w:after="0" w:line="276" w:lineRule="auto"/>
        <w:ind w:left="709" w:hanging="283"/>
        <w:jc w:val="both"/>
        <w:rPr>
          <w:rFonts w:cs="Calibri"/>
          <w:color w:val="000000"/>
          <w:szCs w:val="20"/>
          <w:lang w:eastAsia="ar-SA"/>
        </w:rPr>
      </w:pPr>
      <w:r w:rsidRPr="00232D5B">
        <w:rPr>
          <w:rFonts w:cs="Calibri"/>
          <w:szCs w:val="20"/>
          <w:lang w:eastAsia="ar-SA"/>
        </w:rPr>
        <w:t>ustawa z dnia 28 kwietnia 2022 r. o zasadach realizacji zadań finansowanych ze środków europejskich w perspektywie finansowej 2021-2027, w szczególności art. 87-93,</w:t>
      </w:r>
    </w:p>
    <w:p w14:paraId="2880733A" w14:textId="77777777" w:rsidR="00986B83" w:rsidRPr="00232D5B" w:rsidRDefault="00986B83" w:rsidP="00986B83">
      <w:pPr>
        <w:pStyle w:val="Akapitzlist"/>
        <w:widowControl w:val="0"/>
        <w:numPr>
          <w:ilvl w:val="0"/>
          <w:numId w:val="3"/>
        </w:numPr>
        <w:suppressAutoHyphens/>
        <w:spacing w:after="0" w:line="276" w:lineRule="auto"/>
        <w:ind w:left="709" w:hanging="283"/>
        <w:jc w:val="both"/>
        <w:rPr>
          <w:rFonts w:cs="Calibri"/>
          <w:color w:val="000000"/>
          <w:szCs w:val="20"/>
          <w:lang w:eastAsia="ar-SA"/>
        </w:rPr>
      </w:pPr>
      <w:r w:rsidRPr="00232D5B">
        <w:rPr>
          <w:rFonts w:cs="Calibri"/>
          <w:szCs w:val="20"/>
          <w:lang w:eastAsia="ar-SA"/>
        </w:rPr>
        <w:t>ustawa z 14 czerwca 1960 r. - Kodeks postępowania administracyjnego,</w:t>
      </w:r>
    </w:p>
    <w:p w14:paraId="62D13369" w14:textId="77777777" w:rsidR="00986B83" w:rsidRPr="00232D5B" w:rsidRDefault="00986B83" w:rsidP="00986B83">
      <w:pPr>
        <w:pStyle w:val="Akapitzlist"/>
        <w:widowControl w:val="0"/>
        <w:numPr>
          <w:ilvl w:val="0"/>
          <w:numId w:val="3"/>
        </w:numPr>
        <w:suppressAutoHyphens/>
        <w:spacing w:after="0" w:line="276" w:lineRule="auto"/>
        <w:ind w:left="709" w:hanging="283"/>
        <w:jc w:val="both"/>
        <w:rPr>
          <w:rFonts w:cs="Calibri"/>
          <w:color w:val="000000"/>
          <w:szCs w:val="20"/>
          <w:lang w:eastAsia="ar-SA"/>
        </w:rPr>
      </w:pPr>
      <w:r w:rsidRPr="00232D5B">
        <w:rPr>
          <w:rFonts w:cs="Calibri"/>
          <w:szCs w:val="20"/>
          <w:lang w:eastAsia="ar-SA"/>
        </w:rPr>
        <w:t>ustawa z 27 sierpnia 2009 r. o finansach publicznych.</w:t>
      </w:r>
    </w:p>
    <w:p w14:paraId="0EAE3DF5" w14:textId="77777777" w:rsidR="00986B83" w:rsidRPr="00232D5B" w:rsidRDefault="00986B83" w:rsidP="00986B83">
      <w:pPr>
        <w:pStyle w:val="Akapitzlist"/>
        <w:widowControl w:val="0"/>
        <w:numPr>
          <w:ilvl w:val="0"/>
          <w:numId w:val="3"/>
        </w:numPr>
        <w:suppressAutoHyphens/>
        <w:spacing w:after="0" w:line="276" w:lineRule="auto"/>
        <w:ind w:left="709" w:hanging="283"/>
        <w:jc w:val="both"/>
        <w:rPr>
          <w:rFonts w:cs="Calibri"/>
          <w:color w:val="000000"/>
          <w:szCs w:val="20"/>
          <w:lang w:eastAsia="ar-SA"/>
        </w:rPr>
      </w:pPr>
      <w:r w:rsidRPr="00232D5B">
        <w:rPr>
          <w:rFonts w:cs="Calibri"/>
          <w:szCs w:val="20"/>
          <w:lang w:eastAsia="ar-SA"/>
        </w:rPr>
        <w:t xml:space="preserve">Ustawa z dnia 14 lipca 1983 r. o Narodowym zasobie archiwalnym i archiwach (Dz.U. z 202 r., poz. 164 </w:t>
      </w:r>
      <w:proofErr w:type="spellStart"/>
      <w:r w:rsidRPr="00232D5B">
        <w:rPr>
          <w:rFonts w:cs="Calibri"/>
          <w:szCs w:val="20"/>
          <w:lang w:eastAsia="ar-SA"/>
        </w:rPr>
        <w:t>t.j</w:t>
      </w:r>
      <w:proofErr w:type="spellEnd"/>
      <w:r w:rsidRPr="00232D5B">
        <w:rPr>
          <w:rFonts w:cs="Calibri"/>
          <w:szCs w:val="20"/>
          <w:lang w:eastAsia="ar-SA"/>
        </w:rPr>
        <w:t>.)</w:t>
      </w:r>
    </w:p>
    <w:p w14:paraId="4D8B8851" w14:textId="6B66C7A8" w:rsidR="00986B83" w:rsidRPr="00232D5B" w:rsidRDefault="00986B83" w:rsidP="6F82EA7F">
      <w:pPr>
        <w:pStyle w:val="Akapitzlist"/>
        <w:widowControl w:val="0"/>
        <w:numPr>
          <w:ilvl w:val="0"/>
          <w:numId w:val="5"/>
        </w:numPr>
        <w:suppressAutoHyphens/>
        <w:spacing w:after="0" w:line="276" w:lineRule="auto"/>
        <w:ind w:left="426" w:hanging="426"/>
        <w:jc w:val="both"/>
        <w:rPr>
          <w:rFonts w:cs="Calibri"/>
          <w:color w:val="000000"/>
          <w:lang w:eastAsia="ar-SA"/>
        </w:rPr>
      </w:pPr>
      <w:r w:rsidRPr="6F82EA7F">
        <w:rPr>
          <w:rFonts w:cs="Calibri"/>
          <w:lang w:eastAsia="ar-SA"/>
        </w:rPr>
        <w:t>W ramach Centralnego systemu teleinformatycznego (CST2021) wspierającego realizację programów operacyjnych</w:t>
      </w:r>
      <w:r w:rsidR="559A0643" w:rsidRPr="6F82EA7F">
        <w:rPr>
          <w:rFonts w:cs="Calibri"/>
          <w:lang w:eastAsia="ar-SA"/>
        </w:rPr>
        <w:t xml:space="preserve"> </w:t>
      </w:r>
      <w:r w:rsidRPr="6F82EA7F">
        <w:rPr>
          <w:rFonts w:cs="Calibri"/>
          <w:lang w:eastAsia="ar-SA"/>
        </w:rPr>
        <w:t xml:space="preserve">dane będą przetwarzane na podstawie pkt.1 części </w:t>
      </w:r>
      <w:r w:rsidRPr="6F82EA7F">
        <w:rPr>
          <w:rFonts w:cs="Calibri"/>
          <w:lang w:eastAsia="ar-SA"/>
        </w:rPr>
        <w:lastRenderedPageBreak/>
        <w:t xml:space="preserve">3 Podstawa przetwarzania. </w:t>
      </w:r>
    </w:p>
    <w:p w14:paraId="7CF95A9F" w14:textId="77777777" w:rsidR="00986B83" w:rsidRPr="00232D5B" w:rsidRDefault="00986B83" w:rsidP="00986B83">
      <w:pPr>
        <w:pStyle w:val="Akapitzlist"/>
        <w:widowControl w:val="0"/>
        <w:numPr>
          <w:ilvl w:val="0"/>
          <w:numId w:val="5"/>
        </w:numPr>
        <w:suppressAutoHyphens/>
        <w:spacing w:after="0" w:line="276" w:lineRule="auto"/>
        <w:ind w:left="426" w:hanging="426"/>
        <w:jc w:val="both"/>
        <w:rPr>
          <w:rFonts w:cs="Calibri"/>
          <w:color w:val="000000"/>
          <w:szCs w:val="20"/>
          <w:lang w:eastAsia="ar-SA"/>
        </w:rPr>
      </w:pPr>
      <w:r w:rsidRPr="00232D5B">
        <w:rPr>
          <w:rFonts w:cs="Calibri"/>
          <w:szCs w:val="20"/>
          <w:lang w:eastAsia="ar-SA"/>
        </w:rPr>
        <w:t>Na podstawie Załącznika nr 4 do umowy:</w:t>
      </w:r>
    </w:p>
    <w:p w14:paraId="051685BE" w14:textId="77777777" w:rsidR="00986B83" w:rsidRDefault="00986B83" w:rsidP="00986B83">
      <w:pPr>
        <w:suppressAutoHyphens/>
        <w:spacing w:after="0" w:line="276" w:lineRule="auto"/>
        <w:ind w:left="360"/>
        <w:jc w:val="both"/>
        <w:rPr>
          <w:rFonts w:cs="Calibri"/>
          <w:szCs w:val="20"/>
          <w:lang w:eastAsia="ar-SA"/>
        </w:rPr>
      </w:pPr>
      <w:r w:rsidRPr="00232D5B">
        <w:rPr>
          <w:rFonts w:cs="Calibri"/>
          <w:szCs w:val="20"/>
          <w:lang w:eastAsia="ar-SA"/>
        </w:rPr>
        <w:t>Zakres danych nt. uczestników Projektu oraz podmiotów obejmowanych wsparciem gromadzonych w CST2021.</w:t>
      </w:r>
    </w:p>
    <w:p w14:paraId="4C1586CA" w14:textId="77777777" w:rsidR="00986B83" w:rsidRPr="00232D5B" w:rsidRDefault="00986B83" w:rsidP="00986B83">
      <w:pPr>
        <w:suppressAutoHyphens/>
        <w:spacing w:after="0" w:line="276" w:lineRule="auto"/>
        <w:ind w:left="360"/>
        <w:jc w:val="both"/>
        <w:rPr>
          <w:rFonts w:cs="Calibri"/>
          <w:szCs w:val="20"/>
          <w:lang w:eastAsia="ar-SA"/>
        </w:rPr>
      </w:pPr>
    </w:p>
    <w:p w14:paraId="70E0D922" w14:textId="77777777" w:rsidR="00986B83" w:rsidRPr="00615FE5" w:rsidRDefault="00986B83" w:rsidP="00615FE5">
      <w:pPr>
        <w:pStyle w:val="Nagwek2"/>
        <w:rPr>
          <w:rFonts w:ascii="Verdana" w:hAnsi="Verdana"/>
          <w:b/>
          <w:bCs/>
          <w:color w:val="000000" w:themeColor="text1"/>
          <w:sz w:val="20"/>
          <w:szCs w:val="20"/>
          <w:lang w:eastAsia="ar-SA"/>
        </w:rPr>
      </w:pPr>
      <w:r w:rsidRPr="00615FE5">
        <w:rPr>
          <w:rFonts w:ascii="Verdana" w:hAnsi="Verdana"/>
          <w:b/>
          <w:bCs/>
          <w:color w:val="000000" w:themeColor="text1"/>
          <w:sz w:val="20"/>
          <w:szCs w:val="20"/>
          <w:lang w:eastAsia="ar-SA"/>
        </w:rPr>
        <w:t>Zakres danych osobowych Uczestników przetwarzanych w ramach Projektu:</w:t>
      </w:r>
    </w:p>
    <w:p w14:paraId="7CF6E0D0" w14:textId="77777777" w:rsidR="00986B83" w:rsidRPr="00232D5B" w:rsidRDefault="00986B83" w:rsidP="00986B83">
      <w:pPr>
        <w:pStyle w:val="Akapitzlist"/>
        <w:widowControl w:val="0"/>
        <w:numPr>
          <w:ilvl w:val="0"/>
          <w:numId w:val="6"/>
        </w:numPr>
        <w:suppressAutoHyphens/>
        <w:spacing w:after="0" w:line="276" w:lineRule="auto"/>
        <w:ind w:left="567" w:hanging="283"/>
        <w:jc w:val="both"/>
        <w:rPr>
          <w:rFonts w:cs="Calibri"/>
          <w:szCs w:val="20"/>
          <w:lang w:eastAsia="ar-SA"/>
        </w:rPr>
      </w:pPr>
      <w:r w:rsidRPr="00232D5B">
        <w:rPr>
          <w:rFonts w:cs="Calibri"/>
          <w:szCs w:val="20"/>
          <w:lang w:eastAsia="ar-SA"/>
        </w:rPr>
        <w:t>dane uczestnika (obywatelstwo, rodzaj uczestnika, nazwa instytucji, imię i nazwisko, PESEL, wiek w chwili przystąpienia do projektu, płeć, wykształcenie)</w:t>
      </w:r>
      <w:r>
        <w:rPr>
          <w:rFonts w:cs="Calibri"/>
          <w:szCs w:val="20"/>
          <w:lang w:eastAsia="ar-SA"/>
        </w:rPr>
        <w:t>,</w:t>
      </w:r>
    </w:p>
    <w:p w14:paraId="261B8852" w14:textId="77777777" w:rsidR="00986B83" w:rsidRPr="00232D5B" w:rsidRDefault="00986B83" w:rsidP="00986B83">
      <w:pPr>
        <w:pStyle w:val="Akapitzlist"/>
        <w:widowControl w:val="0"/>
        <w:numPr>
          <w:ilvl w:val="0"/>
          <w:numId w:val="6"/>
        </w:numPr>
        <w:suppressAutoHyphens/>
        <w:spacing w:after="0" w:line="276" w:lineRule="auto"/>
        <w:ind w:left="567" w:hanging="283"/>
        <w:jc w:val="both"/>
        <w:rPr>
          <w:rFonts w:cs="Calibri"/>
          <w:szCs w:val="20"/>
          <w:lang w:eastAsia="ar-SA"/>
        </w:rPr>
      </w:pPr>
      <w:r w:rsidRPr="00232D5B">
        <w:rPr>
          <w:rFonts w:cs="Calibri"/>
          <w:szCs w:val="20"/>
          <w:lang w:eastAsia="ar-SA"/>
        </w:rPr>
        <w:t>dane teleadresowe (kraj, województwo, powiat, gmina, miejscowość, kod pocztowy, obszar zamieszkania wg stopnia urbanizacji DEGURBA, tel. kontaktowy, adres e-mail)</w:t>
      </w:r>
      <w:r>
        <w:rPr>
          <w:rFonts w:cs="Calibri"/>
          <w:szCs w:val="20"/>
          <w:lang w:eastAsia="ar-SA"/>
        </w:rPr>
        <w:t>,</w:t>
      </w:r>
    </w:p>
    <w:p w14:paraId="094975E7" w14:textId="77777777" w:rsidR="00986B83" w:rsidRDefault="00986B83" w:rsidP="00986B83">
      <w:pPr>
        <w:pStyle w:val="Akapitzlist"/>
        <w:widowControl w:val="0"/>
        <w:numPr>
          <w:ilvl w:val="0"/>
          <w:numId w:val="6"/>
        </w:numPr>
        <w:suppressAutoHyphens/>
        <w:spacing w:after="0" w:line="276" w:lineRule="auto"/>
        <w:ind w:left="567" w:hanging="283"/>
        <w:jc w:val="both"/>
        <w:rPr>
          <w:rFonts w:cs="Calibri"/>
          <w:szCs w:val="20"/>
          <w:lang w:eastAsia="ar-SA"/>
        </w:rPr>
      </w:pPr>
      <w:r w:rsidRPr="00232D5B">
        <w:rPr>
          <w:rFonts w:cs="Calibri"/>
          <w:szCs w:val="20"/>
          <w:lang w:eastAsia="ar-SA"/>
        </w:rPr>
        <w:t xml:space="preserve">szczegóły wsparcia (data rozpoczęcia i zakończenia udziału w projekcie, data rozpoczęcia udziału we wsparciu, status na rynku pracy w chwili przystąpienia </w:t>
      </w:r>
      <w:r w:rsidRPr="00CC25A3">
        <w:rPr>
          <w:rFonts w:cs="Calibri"/>
          <w:szCs w:val="20"/>
          <w:lang w:eastAsia="ar-SA"/>
        </w:rPr>
        <w:t>do projektu, planowana data zakończenia edukacji w placówce edukacyjnej, w której skorzystano ze wsparcia, sytuacja po zakończeniu udziału w projekcie, zakończenie udziału osoby w projekcie zgodnie z zaplanowaną dla niej ścieżką uczestnictwa, zakres wsparcia, rodzaj otrzymanego wsparcia, data założenia działalności gospodarczej)</w:t>
      </w:r>
      <w:r>
        <w:rPr>
          <w:rFonts w:cs="Calibri"/>
          <w:szCs w:val="20"/>
          <w:lang w:eastAsia="ar-SA"/>
        </w:rPr>
        <w:t>,</w:t>
      </w:r>
    </w:p>
    <w:p w14:paraId="623CD6AA" w14:textId="77777777" w:rsidR="00986B83" w:rsidRDefault="00986B83" w:rsidP="00986B83">
      <w:pPr>
        <w:pStyle w:val="Akapitzlist"/>
        <w:widowControl w:val="0"/>
        <w:numPr>
          <w:ilvl w:val="0"/>
          <w:numId w:val="6"/>
        </w:numPr>
        <w:suppressAutoHyphens/>
        <w:spacing w:after="0" w:line="276" w:lineRule="auto"/>
        <w:ind w:left="567" w:hanging="283"/>
        <w:jc w:val="both"/>
        <w:rPr>
          <w:rFonts w:cs="Calibri"/>
          <w:szCs w:val="20"/>
          <w:lang w:eastAsia="ar-SA"/>
        </w:rPr>
      </w:pPr>
      <w:r w:rsidRPr="00CC25A3">
        <w:rPr>
          <w:rFonts w:cs="Calibri"/>
          <w:szCs w:val="20"/>
          <w:lang w:eastAsia="ar-SA"/>
        </w:rPr>
        <w:t>status uczestnika projektu (przynależność do mniejszości narodowej lub etnicznej, migrantów, obce pochodzenie, bezdomność i wykluczenie mieszkaniowe, niepełnosprawność)</w:t>
      </w:r>
      <w:r>
        <w:rPr>
          <w:rFonts w:cs="Calibri"/>
          <w:szCs w:val="20"/>
          <w:lang w:eastAsia="ar-SA"/>
        </w:rPr>
        <w:t xml:space="preserve">, </w:t>
      </w:r>
    </w:p>
    <w:p w14:paraId="530416FE" w14:textId="77777777" w:rsidR="00986B83" w:rsidRPr="00CC25A3" w:rsidRDefault="00986B83" w:rsidP="00986B83">
      <w:pPr>
        <w:pStyle w:val="Akapitzlist"/>
        <w:widowControl w:val="0"/>
        <w:numPr>
          <w:ilvl w:val="0"/>
          <w:numId w:val="6"/>
        </w:numPr>
        <w:suppressAutoHyphens/>
        <w:spacing w:after="0" w:line="276" w:lineRule="auto"/>
        <w:ind w:left="567" w:hanging="283"/>
        <w:jc w:val="both"/>
        <w:rPr>
          <w:rFonts w:cs="Calibri"/>
          <w:szCs w:val="20"/>
          <w:lang w:eastAsia="ar-SA"/>
        </w:rPr>
      </w:pPr>
      <w:r w:rsidRPr="00CC25A3">
        <w:rPr>
          <w:rFonts w:cs="Calibri"/>
          <w:szCs w:val="20"/>
        </w:rPr>
        <w:t>dane dotyczące szczególnych potrzeb osób, o których mowa w art. 2 pkt 3 ustawy z dnia 19 lipca 2019 r. o zapewnianiu dostępności osobom ze szczególnymi potrzebami (Dz. U. z 2020 r. poz. 1062 oraz z 2022 r. poz. 975 i 1079)”.</w:t>
      </w:r>
    </w:p>
    <w:p w14:paraId="5EF2E2F1" w14:textId="0A3F6CE0" w:rsidR="00986B83" w:rsidRPr="00232D5B" w:rsidRDefault="00986B83" w:rsidP="6F82EA7F">
      <w:pPr>
        <w:pStyle w:val="Akapitzlist"/>
        <w:widowControl w:val="0"/>
        <w:numPr>
          <w:ilvl w:val="0"/>
          <w:numId w:val="5"/>
        </w:numPr>
        <w:suppressAutoHyphens/>
        <w:spacing w:after="0" w:line="276" w:lineRule="auto"/>
        <w:ind w:left="426" w:hanging="426"/>
        <w:jc w:val="both"/>
        <w:rPr>
          <w:rFonts w:cs="Calibri"/>
          <w:lang w:eastAsia="ar-SA"/>
        </w:rPr>
      </w:pPr>
      <w:r w:rsidRPr="6F82EA7F">
        <w:rPr>
          <w:rFonts w:cs="Calibri"/>
          <w:lang w:eastAsia="ar-SA"/>
        </w:rPr>
        <w:t>Pani/Pana</w:t>
      </w:r>
      <w:r w:rsidR="367921F6" w:rsidRPr="6F82EA7F">
        <w:rPr>
          <w:rFonts w:cs="Calibri"/>
          <w:lang w:eastAsia="ar-SA"/>
        </w:rPr>
        <w:t xml:space="preserve"> </w:t>
      </w:r>
      <w:r w:rsidRPr="6F82EA7F">
        <w:rPr>
          <w:rFonts w:cs="Calibri"/>
          <w:lang w:eastAsia="ar-SA"/>
        </w:rPr>
        <w:t xml:space="preserve">dane osobowe będą przetwarzane wyłącznie w celu realizacji projektu </w:t>
      </w:r>
      <w:r w:rsidRPr="6F82EA7F">
        <w:rPr>
          <w:rFonts w:cs="Calibri"/>
        </w:rPr>
        <w:t>„</w:t>
      </w:r>
      <w:r w:rsidRPr="6F82EA7F">
        <w:rPr>
          <w:rFonts w:eastAsia="Times New Roman"/>
          <w:i/>
          <w:iCs/>
        </w:rPr>
        <w:t>Uniwersytet Wrocławski uczelnią bardziej dostępną</w:t>
      </w:r>
      <w:r w:rsidRPr="6F82EA7F">
        <w:rPr>
          <w:rFonts w:cs="Calibri"/>
        </w:rPr>
        <w:t xml:space="preserve">”, </w:t>
      </w:r>
      <w:r w:rsidRPr="6F82EA7F">
        <w:rPr>
          <w:rFonts w:eastAsia="Verdana" w:cs="Verdana"/>
        </w:rPr>
        <w:t>FERS.03.01-IP.08-0161/24</w:t>
      </w:r>
      <w:r w:rsidRPr="6F82EA7F">
        <w:rPr>
          <w:rFonts w:cs="Calibri"/>
          <w:lang w:eastAsia="ar-SA"/>
        </w:rPr>
        <w:t xml:space="preserve"> w szczególności potwierdzenia kwalifikowalności wydatków, udzielenia wsparcia, monitoringu, ewaluacji, kontroli, audytu i sprawozdawczości oraz działań informacyjno-promocyjnych w ramach FERS.</w:t>
      </w:r>
    </w:p>
    <w:p w14:paraId="26F91B22" w14:textId="77777777" w:rsidR="00986B83" w:rsidRPr="00232D5B" w:rsidRDefault="00986B83" w:rsidP="00986B83">
      <w:pPr>
        <w:suppressAutoHyphens/>
        <w:spacing w:after="0" w:line="276" w:lineRule="auto"/>
        <w:jc w:val="both"/>
        <w:rPr>
          <w:rFonts w:cs="Calibri"/>
          <w:szCs w:val="20"/>
          <w:lang w:eastAsia="ar-SA"/>
        </w:rPr>
      </w:pPr>
    </w:p>
    <w:p w14:paraId="3D92AA30" w14:textId="77777777" w:rsidR="00986B83" w:rsidRPr="00615FE5" w:rsidRDefault="00986B83" w:rsidP="00615FE5">
      <w:pPr>
        <w:pStyle w:val="Nagwek2"/>
        <w:spacing w:before="0" w:after="0"/>
        <w:rPr>
          <w:rFonts w:ascii="Verdana" w:hAnsi="Verdana"/>
          <w:b/>
          <w:bCs/>
          <w:color w:val="000000" w:themeColor="text1"/>
          <w:sz w:val="20"/>
          <w:szCs w:val="20"/>
          <w:lang w:eastAsia="ar-SA"/>
        </w:rPr>
      </w:pPr>
      <w:r w:rsidRPr="00615FE5">
        <w:rPr>
          <w:rFonts w:ascii="Verdana" w:hAnsi="Verdana"/>
          <w:b/>
          <w:bCs/>
          <w:color w:val="000000" w:themeColor="text1"/>
          <w:sz w:val="20"/>
          <w:szCs w:val="20"/>
          <w:lang w:eastAsia="ar-SA"/>
        </w:rPr>
        <w:t xml:space="preserve">Część 4 </w:t>
      </w:r>
    </w:p>
    <w:p w14:paraId="3E97CE2D" w14:textId="77777777" w:rsidR="00986B83" w:rsidRPr="00615FE5" w:rsidRDefault="00986B83" w:rsidP="00615FE5">
      <w:pPr>
        <w:pStyle w:val="Nagwek2"/>
        <w:spacing w:before="0" w:after="0"/>
        <w:rPr>
          <w:rFonts w:ascii="Verdana" w:hAnsi="Verdana"/>
          <w:b/>
          <w:bCs/>
          <w:color w:val="000000" w:themeColor="text1"/>
          <w:sz w:val="20"/>
          <w:szCs w:val="20"/>
          <w:lang w:eastAsia="ar-SA"/>
        </w:rPr>
      </w:pPr>
      <w:r w:rsidRPr="00615FE5">
        <w:rPr>
          <w:rFonts w:ascii="Verdana" w:hAnsi="Verdana"/>
          <w:b/>
          <w:bCs/>
          <w:color w:val="000000" w:themeColor="text1"/>
          <w:sz w:val="20"/>
          <w:szCs w:val="20"/>
          <w:lang w:eastAsia="ar-SA"/>
        </w:rPr>
        <w:t>Sposób pozyskiwania danych</w:t>
      </w:r>
    </w:p>
    <w:p w14:paraId="60CD6CE9" w14:textId="77777777" w:rsidR="00986B83" w:rsidRPr="00232D5B" w:rsidRDefault="00986B83" w:rsidP="00986B83">
      <w:pPr>
        <w:suppressAutoHyphens/>
        <w:spacing w:after="0" w:line="276" w:lineRule="auto"/>
        <w:jc w:val="both"/>
        <w:rPr>
          <w:rFonts w:cs="Calibri"/>
          <w:b/>
          <w:bCs/>
          <w:szCs w:val="20"/>
          <w:lang w:eastAsia="ar-SA"/>
        </w:rPr>
      </w:pPr>
    </w:p>
    <w:p w14:paraId="43D81B4F"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 xml:space="preserve">Dane osobowe zostały pozyskane bezpośrednio od Pani/Pana lub z rejestrów publicznych albo od instytucji i podmiotów zaangażowanych w realizację projektu, w tym </w:t>
      </w:r>
      <w:r w:rsidRPr="00232D5B">
        <w:rPr>
          <w:rFonts w:cs="Calibri"/>
          <w:szCs w:val="20"/>
          <w:lang w:eastAsia="ar-SA"/>
        </w:rPr>
        <w:br/>
        <w:t>w szczególności od wnioskodawców, beneficjentów, partnerów.</w:t>
      </w:r>
    </w:p>
    <w:p w14:paraId="549C786B" w14:textId="77777777" w:rsidR="00986B83" w:rsidRPr="00232D5B" w:rsidRDefault="00986B83" w:rsidP="00986B83">
      <w:pPr>
        <w:suppressAutoHyphens/>
        <w:spacing w:after="0" w:line="276" w:lineRule="auto"/>
        <w:jc w:val="both"/>
        <w:rPr>
          <w:rFonts w:cs="Calibri"/>
          <w:b/>
          <w:bCs/>
          <w:szCs w:val="20"/>
          <w:lang w:eastAsia="ar-SA"/>
        </w:rPr>
      </w:pPr>
    </w:p>
    <w:p w14:paraId="11C48F18" w14:textId="77777777" w:rsidR="00986B83" w:rsidRPr="003916F4" w:rsidRDefault="00986B83" w:rsidP="003916F4">
      <w:pPr>
        <w:pStyle w:val="Nagwek2"/>
        <w:spacing w:before="0" w:after="0"/>
        <w:rPr>
          <w:rFonts w:ascii="Verdana" w:hAnsi="Verdana"/>
          <w:b/>
          <w:bCs/>
          <w:color w:val="000000" w:themeColor="text1"/>
          <w:sz w:val="20"/>
          <w:szCs w:val="20"/>
          <w:lang w:eastAsia="ar-SA"/>
        </w:rPr>
      </w:pPr>
      <w:r w:rsidRPr="003916F4">
        <w:rPr>
          <w:rFonts w:ascii="Verdana" w:hAnsi="Verdana"/>
          <w:b/>
          <w:bCs/>
          <w:color w:val="000000" w:themeColor="text1"/>
          <w:sz w:val="20"/>
          <w:szCs w:val="20"/>
          <w:lang w:eastAsia="ar-SA"/>
        </w:rPr>
        <w:t>Część 5</w:t>
      </w:r>
    </w:p>
    <w:p w14:paraId="3CB2469D" w14:textId="77777777" w:rsidR="00986B83" w:rsidRPr="003916F4" w:rsidRDefault="00986B83" w:rsidP="003916F4">
      <w:pPr>
        <w:pStyle w:val="Nagwek2"/>
        <w:spacing w:before="0" w:after="0"/>
        <w:rPr>
          <w:rFonts w:ascii="Verdana" w:hAnsi="Verdana"/>
          <w:b/>
          <w:bCs/>
          <w:color w:val="000000" w:themeColor="text1"/>
          <w:sz w:val="20"/>
          <w:szCs w:val="20"/>
          <w:lang w:eastAsia="ar-SA"/>
        </w:rPr>
      </w:pPr>
      <w:r w:rsidRPr="003916F4">
        <w:rPr>
          <w:rFonts w:ascii="Verdana" w:hAnsi="Verdana"/>
          <w:b/>
          <w:bCs/>
          <w:color w:val="000000" w:themeColor="text1"/>
          <w:sz w:val="20"/>
          <w:szCs w:val="20"/>
          <w:lang w:eastAsia="ar-SA"/>
        </w:rPr>
        <w:t>Dostęp do danych osobowych</w:t>
      </w:r>
    </w:p>
    <w:p w14:paraId="1E4BC609" w14:textId="77777777" w:rsidR="00986B83" w:rsidRPr="00232D5B" w:rsidRDefault="00986B83" w:rsidP="00986B83">
      <w:pPr>
        <w:suppressAutoHyphens/>
        <w:spacing w:after="0" w:line="276" w:lineRule="auto"/>
        <w:jc w:val="both"/>
        <w:rPr>
          <w:rFonts w:cs="Calibri"/>
          <w:szCs w:val="20"/>
          <w:lang w:eastAsia="ar-SA"/>
        </w:rPr>
      </w:pPr>
    </w:p>
    <w:p w14:paraId="5BF9084E" w14:textId="0859CF9C" w:rsidR="00986B83" w:rsidRPr="003916F4" w:rsidRDefault="00986B83" w:rsidP="003916F4">
      <w:pPr>
        <w:pStyle w:val="Akapitzlist"/>
        <w:numPr>
          <w:ilvl w:val="0"/>
          <w:numId w:val="12"/>
        </w:numPr>
        <w:suppressAutoHyphens/>
        <w:spacing w:after="0" w:line="276" w:lineRule="auto"/>
        <w:ind w:left="426"/>
        <w:jc w:val="both"/>
        <w:rPr>
          <w:rFonts w:cs="Calibri"/>
          <w:szCs w:val="20"/>
          <w:lang w:eastAsia="ar-SA"/>
        </w:rPr>
      </w:pPr>
      <w:r w:rsidRPr="003916F4">
        <w:rPr>
          <w:rFonts w:cs="Calibri"/>
          <w:szCs w:val="20"/>
          <w:lang w:eastAsia="ar-SA"/>
        </w:rPr>
        <w:t xml:space="preserve">Dostęp do Państwa danych osobowych mają pracownicy i współpracownicy administratora. Ponadto Państwa dane osobowe mogą być powierzane lub udostępniane: </w:t>
      </w:r>
    </w:p>
    <w:p w14:paraId="7BC08BA6" w14:textId="77777777" w:rsidR="00986B83" w:rsidRPr="00232D5B" w:rsidRDefault="00986B83" w:rsidP="00986B83">
      <w:pPr>
        <w:pStyle w:val="Akapitzlist"/>
        <w:widowControl w:val="0"/>
        <w:numPr>
          <w:ilvl w:val="0"/>
          <w:numId w:val="7"/>
        </w:numPr>
        <w:suppressAutoHyphens/>
        <w:spacing w:after="0" w:line="276" w:lineRule="auto"/>
        <w:jc w:val="both"/>
        <w:rPr>
          <w:rFonts w:cs="Calibri"/>
          <w:szCs w:val="20"/>
          <w:lang w:eastAsia="ar-SA"/>
        </w:rPr>
      </w:pPr>
      <w:r w:rsidRPr="00232D5B">
        <w:rPr>
          <w:rFonts w:cs="Calibri"/>
          <w:szCs w:val="20"/>
          <w:lang w:eastAsia="ar-SA"/>
        </w:rPr>
        <w:t xml:space="preserve">podmiotom, którym zleciliśmy wykonywanie zadań w FERS, </w:t>
      </w:r>
    </w:p>
    <w:p w14:paraId="24BA4E0D" w14:textId="77777777" w:rsidR="00986B83" w:rsidRPr="00232D5B" w:rsidRDefault="00986B83" w:rsidP="00986B83">
      <w:pPr>
        <w:pStyle w:val="Akapitzlist"/>
        <w:widowControl w:val="0"/>
        <w:numPr>
          <w:ilvl w:val="0"/>
          <w:numId w:val="7"/>
        </w:numPr>
        <w:suppressAutoHyphens/>
        <w:spacing w:after="0" w:line="276" w:lineRule="auto"/>
        <w:jc w:val="both"/>
        <w:rPr>
          <w:rFonts w:cs="Calibri"/>
          <w:szCs w:val="20"/>
          <w:lang w:eastAsia="ar-SA"/>
        </w:rPr>
      </w:pPr>
      <w:r w:rsidRPr="00232D5B">
        <w:rPr>
          <w:rFonts w:cs="Calibri"/>
          <w:szCs w:val="20"/>
          <w:lang w:eastAsia="ar-SA"/>
        </w:rPr>
        <w:t xml:space="preserve">organom Komisji Europejskiej, ministrowi właściwemu do spraw finansów </w:t>
      </w:r>
      <w:r w:rsidRPr="00232D5B">
        <w:rPr>
          <w:rFonts w:cs="Calibri"/>
          <w:szCs w:val="20"/>
          <w:lang w:eastAsia="ar-SA"/>
        </w:rPr>
        <w:lastRenderedPageBreak/>
        <w:t xml:space="preserve">publicznych, prezesowi zakładu ubezpieczeń społecznych, </w:t>
      </w:r>
    </w:p>
    <w:p w14:paraId="1A510E2F" w14:textId="77777777" w:rsidR="00986B83" w:rsidRPr="00232D5B" w:rsidRDefault="00986B83" w:rsidP="00986B83">
      <w:pPr>
        <w:pStyle w:val="Akapitzlist"/>
        <w:widowControl w:val="0"/>
        <w:numPr>
          <w:ilvl w:val="0"/>
          <w:numId w:val="7"/>
        </w:numPr>
        <w:suppressAutoHyphens/>
        <w:spacing w:after="0" w:line="276" w:lineRule="auto"/>
        <w:jc w:val="both"/>
        <w:rPr>
          <w:rFonts w:cs="Calibri"/>
          <w:szCs w:val="20"/>
          <w:lang w:eastAsia="ar-SA"/>
        </w:rPr>
      </w:pPr>
      <w:r w:rsidRPr="00232D5B">
        <w:rPr>
          <w:rFonts w:cs="Calibri"/>
          <w:szCs w:val="20"/>
          <w:lang w:eastAsia="ar-SA"/>
        </w:rPr>
        <w:t>podmiotom, które wykonują dla nas usługi związane z obsługą i rozwojem systemów teleinformatycznych, a także zapewnieniem łączności, np. dostawcom rozwiązań IT i operatorom telekomunikacyjnym.</w:t>
      </w:r>
    </w:p>
    <w:p w14:paraId="3299E32A" w14:textId="77777777" w:rsidR="00986B83" w:rsidRPr="00232D5B" w:rsidRDefault="00986B83" w:rsidP="00986B83">
      <w:pPr>
        <w:pStyle w:val="Akapitzlist"/>
        <w:widowControl w:val="0"/>
        <w:numPr>
          <w:ilvl w:val="0"/>
          <w:numId w:val="7"/>
        </w:numPr>
        <w:suppressAutoHyphens/>
        <w:spacing w:after="0" w:line="276" w:lineRule="auto"/>
        <w:jc w:val="both"/>
        <w:rPr>
          <w:rFonts w:cs="Calibri"/>
          <w:szCs w:val="20"/>
          <w:lang w:eastAsia="ar-SA"/>
        </w:rPr>
      </w:pPr>
      <w:r w:rsidRPr="00232D5B">
        <w:rPr>
          <w:rFonts w:cs="Calibri"/>
          <w:szCs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FERS.</w:t>
      </w:r>
    </w:p>
    <w:p w14:paraId="54AC7DAD" w14:textId="1699C6D6" w:rsidR="00986B83" w:rsidRPr="00E41AFF" w:rsidRDefault="00986B83" w:rsidP="00E41AFF">
      <w:pPr>
        <w:pStyle w:val="Akapitzlist"/>
        <w:numPr>
          <w:ilvl w:val="0"/>
          <w:numId w:val="12"/>
        </w:numPr>
        <w:suppressAutoHyphens/>
        <w:spacing w:after="0" w:line="276" w:lineRule="auto"/>
        <w:ind w:left="426"/>
        <w:jc w:val="both"/>
        <w:rPr>
          <w:rFonts w:cs="Calibri"/>
          <w:szCs w:val="20"/>
          <w:lang w:eastAsia="ar-SA"/>
        </w:rPr>
      </w:pPr>
      <w:r w:rsidRPr="00E41AFF">
        <w:rPr>
          <w:rFonts w:cs="Calibri"/>
          <w:szCs w:val="20"/>
          <w:lang w:eastAsia="ar-SA"/>
        </w:rPr>
        <w:t>Podanie danych jest warunkiem koniecznym otrzymania wsparcia, a odmowa ich podania jest równoznaczna z brakiem możliwości udzielenia wsparcia w ramach projektu.</w:t>
      </w:r>
    </w:p>
    <w:p w14:paraId="785E3142" w14:textId="77777777" w:rsidR="00986B83" w:rsidRDefault="00986B83" w:rsidP="00986B83">
      <w:pPr>
        <w:spacing w:after="0" w:line="276" w:lineRule="auto"/>
        <w:jc w:val="both"/>
        <w:rPr>
          <w:rFonts w:cs="Calibri"/>
          <w:szCs w:val="20"/>
          <w:lang w:eastAsia="ar-SA"/>
        </w:rPr>
      </w:pPr>
    </w:p>
    <w:p w14:paraId="71139DD6" w14:textId="77777777" w:rsidR="00986B83" w:rsidRPr="00E41AFF" w:rsidRDefault="00986B83" w:rsidP="00E41AFF">
      <w:pPr>
        <w:pStyle w:val="Nagwek2"/>
        <w:spacing w:before="0" w:after="0"/>
        <w:rPr>
          <w:rFonts w:ascii="Verdana" w:hAnsi="Verdana"/>
          <w:b/>
          <w:bCs/>
          <w:color w:val="000000" w:themeColor="text1"/>
          <w:sz w:val="20"/>
          <w:szCs w:val="20"/>
          <w:lang w:eastAsia="ar-SA"/>
        </w:rPr>
      </w:pPr>
      <w:r w:rsidRPr="00E41AFF">
        <w:rPr>
          <w:rFonts w:ascii="Verdana" w:hAnsi="Verdana"/>
          <w:b/>
          <w:bCs/>
          <w:color w:val="000000" w:themeColor="text1"/>
          <w:sz w:val="20"/>
          <w:szCs w:val="20"/>
          <w:lang w:eastAsia="ar-SA"/>
        </w:rPr>
        <w:t>Część 6</w:t>
      </w:r>
    </w:p>
    <w:p w14:paraId="189B1E2B" w14:textId="77777777" w:rsidR="00986B83" w:rsidRPr="00E41AFF" w:rsidRDefault="00986B83" w:rsidP="00E41AFF">
      <w:pPr>
        <w:pStyle w:val="Nagwek2"/>
        <w:spacing w:before="0" w:after="0"/>
        <w:rPr>
          <w:rFonts w:ascii="Verdana" w:hAnsi="Verdana"/>
          <w:b/>
          <w:bCs/>
          <w:color w:val="000000" w:themeColor="text1"/>
          <w:sz w:val="20"/>
          <w:szCs w:val="20"/>
          <w:lang w:eastAsia="ar-SA"/>
        </w:rPr>
      </w:pPr>
      <w:r w:rsidRPr="00E41AFF">
        <w:rPr>
          <w:rFonts w:ascii="Verdana" w:hAnsi="Verdana"/>
          <w:b/>
          <w:bCs/>
          <w:color w:val="000000" w:themeColor="text1"/>
          <w:sz w:val="20"/>
          <w:szCs w:val="20"/>
          <w:lang w:eastAsia="ar-SA"/>
        </w:rPr>
        <w:t>Obowiązki uczestnika projektu</w:t>
      </w:r>
    </w:p>
    <w:p w14:paraId="11E1222E" w14:textId="77777777" w:rsidR="00986B83" w:rsidRPr="00232D5B" w:rsidRDefault="00986B83" w:rsidP="00986B83">
      <w:pPr>
        <w:suppressAutoHyphens/>
        <w:spacing w:after="0" w:line="276" w:lineRule="auto"/>
        <w:jc w:val="both"/>
        <w:rPr>
          <w:rFonts w:cs="Calibri"/>
          <w:b/>
          <w:bCs/>
          <w:szCs w:val="20"/>
          <w:lang w:eastAsia="ar-SA"/>
        </w:rPr>
      </w:pPr>
    </w:p>
    <w:p w14:paraId="04E8E7ED" w14:textId="77777777" w:rsidR="00986B83" w:rsidRPr="00232D5B" w:rsidRDefault="00986B83" w:rsidP="00986B83">
      <w:pPr>
        <w:pStyle w:val="Akapitzlist"/>
        <w:widowControl w:val="0"/>
        <w:numPr>
          <w:ilvl w:val="0"/>
          <w:numId w:val="1"/>
        </w:numPr>
        <w:suppressAutoHyphens/>
        <w:spacing w:after="0" w:line="276" w:lineRule="auto"/>
        <w:jc w:val="both"/>
        <w:rPr>
          <w:rFonts w:cs="Calibri"/>
          <w:szCs w:val="20"/>
          <w:lang w:eastAsia="ar-SA"/>
        </w:rPr>
      </w:pPr>
      <w:r w:rsidRPr="00232D5B">
        <w:rPr>
          <w:rFonts w:cs="Calibri"/>
          <w:szCs w:val="20"/>
          <w:lang w:eastAsia="ar-SA"/>
        </w:rPr>
        <w:t>W ciągu czterech tygodni po zakończeniu udziału w projekcie udostępnię dane dotyczące mojego statusu na rynku pracy.</w:t>
      </w:r>
    </w:p>
    <w:p w14:paraId="76161ED3" w14:textId="77777777" w:rsidR="00986B83" w:rsidRPr="00232D5B" w:rsidRDefault="00986B83" w:rsidP="00986B83">
      <w:pPr>
        <w:pStyle w:val="Akapitzlist"/>
        <w:widowControl w:val="0"/>
        <w:numPr>
          <w:ilvl w:val="0"/>
          <w:numId w:val="1"/>
        </w:numPr>
        <w:suppressAutoHyphens/>
        <w:spacing w:after="0" w:line="276" w:lineRule="auto"/>
        <w:jc w:val="both"/>
        <w:rPr>
          <w:rFonts w:cs="Calibri"/>
          <w:szCs w:val="20"/>
          <w:lang w:eastAsia="ar-SA"/>
        </w:rPr>
      </w:pPr>
      <w:r w:rsidRPr="00232D5B">
        <w:rPr>
          <w:rFonts w:cs="Calibri"/>
          <w:szCs w:val="20"/>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w:t>
      </w:r>
    </w:p>
    <w:p w14:paraId="501B9A29" w14:textId="77777777" w:rsidR="00E41AFF" w:rsidRPr="00E41AFF" w:rsidRDefault="00986B83" w:rsidP="00E41AFF">
      <w:pPr>
        <w:pStyle w:val="Akapitzlist"/>
        <w:widowControl w:val="0"/>
        <w:numPr>
          <w:ilvl w:val="0"/>
          <w:numId w:val="1"/>
        </w:numPr>
        <w:suppressAutoHyphens/>
        <w:spacing w:after="0" w:line="276" w:lineRule="auto"/>
        <w:jc w:val="both"/>
        <w:rPr>
          <w:rFonts w:cs="Calibri"/>
          <w:szCs w:val="20"/>
          <w:lang w:eastAsia="ar-SA"/>
        </w:rPr>
      </w:pPr>
      <w:r w:rsidRPr="00232D5B">
        <w:rPr>
          <w:rFonts w:cs="Calibri"/>
          <w:szCs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Fundusze Europejskie dla Rozwoju Społecznego 2021-2027 (FERS).Moje dane </w:t>
      </w:r>
      <w:r w:rsidRPr="00232D5B">
        <w:rPr>
          <w:szCs w:val="20"/>
          <w:lang w:eastAsia="ar-SA"/>
        </w:rPr>
        <w:t>osobowe nie będą przekazywane do państwa trzeciego lub organizacji międzynarodowej.</w:t>
      </w:r>
    </w:p>
    <w:p w14:paraId="01EEC6A7" w14:textId="77777777" w:rsidR="00E41AFF" w:rsidRDefault="00986B83" w:rsidP="00E41AFF">
      <w:pPr>
        <w:pStyle w:val="Akapitzlist"/>
        <w:widowControl w:val="0"/>
        <w:numPr>
          <w:ilvl w:val="0"/>
          <w:numId w:val="1"/>
        </w:numPr>
        <w:suppressAutoHyphens/>
        <w:spacing w:after="0" w:line="276" w:lineRule="auto"/>
        <w:jc w:val="both"/>
        <w:rPr>
          <w:rFonts w:cs="Calibri"/>
          <w:szCs w:val="20"/>
          <w:lang w:eastAsia="ar-SA"/>
        </w:rPr>
      </w:pPr>
      <w:r w:rsidRPr="00E41AFF">
        <w:rPr>
          <w:rFonts w:cs="Calibri"/>
          <w:szCs w:val="20"/>
          <w:lang w:eastAsia="ar-SA"/>
        </w:rPr>
        <w:t>Moje dane osobowe nie będą poddawane zautomatyzowanemu podejmowaniu decyzji.</w:t>
      </w:r>
    </w:p>
    <w:p w14:paraId="2DE01656" w14:textId="189E09E8" w:rsidR="00986B83" w:rsidRPr="00E41AFF" w:rsidRDefault="00986B83" w:rsidP="00E41AFF">
      <w:pPr>
        <w:pStyle w:val="Akapitzlist"/>
        <w:widowControl w:val="0"/>
        <w:numPr>
          <w:ilvl w:val="0"/>
          <w:numId w:val="1"/>
        </w:numPr>
        <w:suppressAutoHyphens/>
        <w:spacing w:after="0" w:line="276" w:lineRule="auto"/>
        <w:jc w:val="both"/>
        <w:rPr>
          <w:rFonts w:cs="Calibri"/>
          <w:szCs w:val="20"/>
          <w:lang w:eastAsia="ar-SA"/>
        </w:rPr>
      </w:pPr>
      <w:r w:rsidRPr="00E41AFF">
        <w:rPr>
          <w:rFonts w:cs="Calibri"/>
          <w:szCs w:val="20"/>
          <w:lang w:eastAsia="ar-SA"/>
        </w:rPr>
        <w:t>Moje dane osobowe będą przechowywane do czasu rozliczenia Programu Fundusze Europejskie dla Rozwoju Społecznego 2021-2027 (FERS) oraz zakończenia archiwizowania dokumentacji.</w:t>
      </w:r>
    </w:p>
    <w:p w14:paraId="08C59D43" w14:textId="77777777" w:rsidR="00986B83" w:rsidRPr="00232D5B" w:rsidRDefault="00986B83" w:rsidP="00986B83">
      <w:pPr>
        <w:suppressAutoHyphens/>
        <w:spacing w:after="0" w:line="276" w:lineRule="auto"/>
        <w:jc w:val="both"/>
        <w:rPr>
          <w:rFonts w:cs="Calibri"/>
          <w:szCs w:val="20"/>
          <w:lang w:eastAsia="ar-SA"/>
        </w:rPr>
      </w:pPr>
    </w:p>
    <w:p w14:paraId="202ED9C6" w14:textId="77777777" w:rsidR="00986B83" w:rsidRPr="0071545A" w:rsidRDefault="00986B83" w:rsidP="0071545A">
      <w:pPr>
        <w:pStyle w:val="Nagwek2"/>
        <w:spacing w:before="0" w:after="0"/>
        <w:rPr>
          <w:rFonts w:ascii="Verdana" w:hAnsi="Verdana"/>
          <w:b/>
          <w:bCs/>
          <w:color w:val="000000" w:themeColor="text1"/>
          <w:sz w:val="20"/>
          <w:szCs w:val="20"/>
          <w:lang w:eastAsia="ar-SA"/>
        </w:rPr>
      </w:pPr>
      <w:r w:rsidRPr="0071545A">
        <w:rPr>
          <w:rFonts w:ascii="Verdana" w:hAnsi="Verdana"/>
          <w:b/>
          <w:bCs/>
          <w:color w:val="000000" w:themeColor="text1"/>
          <w:sz w:val="20"/>
          <w:szCs w:val="20"/>
          <w:lang w:eastAsia="ar-SA"/>
        </w:rPr>
        <w:t>Część 7</w:t>
      </w:r>
    </w:p>
    <w:p w14:paraId="406550E1" w14:textId="77777777" w:rsidR="00986B83" w:rsidRPr="0071545A" w:rsidRDefault="00986B83" w:rsidP="0071545A">
      <w:pPr>
        <w:pStyle w:val="Nagwek2"/>
        <w:spacing w:before="0" w:after="0"/>
        <w:rPr>
          <w:rFonts w:ascii="Verdana" w:hAnsi="Verdana"/>
          <w:b/>
          <w:bCs/>
          <w:color w:val="000000" w:themeColor="text1"/>
          <w:sz w:val="20"/>
          <w:szCs w:val="20"/>
          <w:lang w:eastAsia="ar-SA"/>
        </w:rPr>
      </w:pPr>
      <w:r w:rsidRPr="0071545A">
        <w:rPr>
          <w:rFonts w:ascii="Verdana" w:hAnsi="Verdana"/>
          <w:b/>
          <w:bCs/>
          <w:color w:val="000000" w:themeColor="text1"/>
          <w:sz w:val="20"/>
          <w:szCs w:val="20"/>
          <w:lang w:eastAsia="ar-SA"/>
        </w:rPr>
        <w:t>Prawa osób, których dane dotyczą:</w:t>
      </w:r>
    </w:p>
    <w:p w14:paraId="09DC9A50" w14:textId="77777777" w:rsidR="00986B83" w:rsidRPr="00232D5B" w:rsidRDefault="00986B83" w:rsidP="00986B83">
      <w:pPr>
        <w:suppressAutoHyphens/>
        <w:spacing w:after="0" w:line="276" w:lineRule="auto"/>
        <w:jc w:val="both"/>
        <w:rPr>
          <w:rFonts w:cs="Calibri"/>
          <w:b/>
          <w:bCs/>
          <w:szCs w:val="20"/>
          <w:lang w:eastAsia="ar-SA"/>
        </w:rPr>
      </w:pPr>
    </w:p>
    <w:p w14:paraId="6F18A8FB"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 xml:space="preserve">Przysługują Państwu następujące prawa: </w:t>
      </w:r>
    </w:p>
    <w:p w14:paraId="20178EAF" w14:textId="77777777" w:rsidR="00986B83" w:rsidRDefault="00986B83" w:rsidP="00986B83">
      <w:pPr>
        <w:numPr>
          <w:ilvl w:val="0"/>
          <w:numId w:val="8"/>
        </w:numPr>
        <w:suppressAutoHyphens/>
        <w:spacing w:after="0" w:line="276" w:lineRule="auto"/>
        <w:jc w:val="both"/>
        <w:rPr>
          <w:rFonts w:cs="Calibri"/>
          <w:szCs w:val="20"/>
          <w:lang w:eastAsia="ar-SA"/>
        </w:rPr>
      </w:pPr>
      <w:r w:rsidRPr="00232D5B">
        <w:rPr>
          <w:rFonts w:cs="Calibri"/>
          <w:szCs w:val="20"/>
          <w:lang w:eastAsia="ar-SA"/>
        </w:rPr>
        <w:t xml:space="preserve">prawo dostępu do swoich danych oraz otrzymania ich kopii (art. 15 RODO), </w:t>
      </w:r>
    </w:p>
    <w:p w14:paraId="42C99FD3" w14:textId="77777777" w:rsidR="00986B83" w:rsidRDefault="00986B83" w:rsidP="00986B83">
      <w:pPr>
        <w:numPr>
          <w:ilvl w:val="0"/>
          <w:numId w:val="8"/>
        </w:numPr>
        <w:suppressAutoHyphens/>
        <w:spacing w:after="0" w:line="276" w:lineRule="auto"/>
        <w:jc w:val="both"/>
        <w:rPr>
          <w:rFonts w:cs="Calibri"/>
          <w:szCs w:val="20"/>
          <w:lang w:eastAsia="ar-SA"/>
        </w:rPr>
      </w:pPr>
      <w:r w:rsidRPr="00232D5B">
        <w:rPr>
          <w:rFonts w:cs="Calibri"/>
          <w:szCs w:val="20"/>
          <w:lang w:eastAsia="ar-SA"/>
        </w:rPr>
        <w:t xml:space="preserve">prawo do sprostowania swoich danych (art. 16 RODO), </w:t>
      </w:r>
    </w:p>
    <w:p w14:paraId="4C0529BC" w14:textId="77777777" w:rsidR="00986B83" w:rsidRDefault="00986B83" w:rsidP="00986B83">
      <w:pPr>
        <w:numPr>
          <w:ilvl w:val="0"/>
          <w:numId w:val="8"/>
        </w:numPr>
        <w:suppressAutoHyphens/>
        <w:spacing w:after="0" w:line="276" w:lineRule="auto"/>
        <w:jc w:val="both"/>
        <w:rPr>
          <w:rFonts w:cs="Calibri"/>
          <w:szCs w:val="20"/>
          <w:lang w:eastAsia="ar-SA"/>
        </w:rPr>
      </w:pPr>
      <w:r w:rsidRPr="00CC25A3">
        <w:rPr>
          <w:rFonts w:cs="Calibri"/>
          <w:szCs w:val="20"/>
          <w:lang w:eastAsia="ar-SA"/>
        </w:rPr>
        <w:t xml:space="preserve">prawo do usunięcia swoich danych (art. 17 RODO) - jeśli nie zaistniały okoliczności, o których mowa w art. 17 ust. 3 RODO, </w:t>
      </w:r>
    </w:p>
    <w:p w14:paraId="7D1EE118" w14:textId="77777777" w:rsidR="00986B83" w:rsidRDefault="00986B83" w:rsidP="00986B83">
      <w:pPr>
        <w:numPr>
          <w:ilvl w:val="0"/>
          <w:numId w:val="8"/>
        </w:numPr>
        <w:suppressAutoHyphens/>
        <w:spacing w:after="0" w:line="276" w:lineRule="auto"/>
        <w:jc w:val="both"/>
        <w:rPr>
          <w:rFonts w:cs="Calibri"/>
          <w:szCs w:val="20"/>
          <w:lang w:eastAsia="ar-SA"/>
        </w:rPr>
      </w:pPr>
      <w:r w:rsidRPr="00CC25A3">
        <w:rPr>
          <w:rFonts w:cs="Calibri"/>
          <w:szCs w:val="20"/>
          <w:lang w:eastAsia="ar-SA"/>
        </w:rPr>
        <w:t xml:space="preserve">prawo do żądania od administratora ograniczenia przetwarzania swoich danych (art. 18 RODO), </w:t>
      </w:r>
    </w:p>
    <w:p w14:paraId="24AE40B8" w14:textId="77777777" w:rsidR="00986B83" w:rsidRDefault="00986B83" w:rsidP="00986B83">
      <w:pPr>
        <w:numPr>
          <w:ilvl w:val="0"/>
          <w:numId w:val="8"/>
        </w:numPr>
        <w:suppressAutoHyphens/>
        <w:spacing w:after="0" w:line="276" w:lineRule="auto"/>
        <w:jc w:val="both"/>
        <w:rPr>
          <w:rFonts w:cs="Calibri"/>
          <w:szCs w:val="20"/>
          <w:lang w:eastAsia="ar-SA"/>
        </w:rPr>
      </w:pPr>
      <w:r w:rsidRPr="00CC25A3">
        <w:rPr>
          <w:rFonts w:cs="Calibri"/>
          <w:szCs w:val="20"/>
          <w:lang w:eastAsia="ar-SA"/>
        </w:rPr>
        <w:lastRenderedPageBreak/>
        <w:t>prawo do przenoszenia swoich danych (art. 20 RODO) - jeśli przetwarzanie odbywa się na podstawie umowy: w celu jej zawarcia lub realizacji (w myśl art. 6 ust. 1 lit. b RODO), oraz w sposób zautomatyzowany</w:t>
      </w:r>
      <w:r w:rsidRPr="00CC25A3">
        <w:rPr>
          <w:rFonts w:cs="Calibri"/>
          <w:b/>
          <w:bCs/>
          <w:szCs w:val="20"/>
          <w:vertAlign w:val="superscript"/>
          <w:lang w:eastAsia="ar-SA"/>
        </w:rPr>
        <w:t>5</w:t>
      </w:r>
      <w:r w:rsidRPr="00CC25A3">
        <w:rPr>
          <w:rFonts w:cs="Calibri"/>
          <w:szCs w:val="20"/>
          <w:lang w:eastAsia="ar-SA"/>
        </w:rPr>
        <w:t>,</w:t>
      </w:r>
    </w:p>
    <w:p w14:paraId="4BF59501" w14:textId="77777777" w:rsidR="00986B83" w:rsidRPr="00CC25A3" w:rsidRDefault="00986B83" w:rsidP="00986B83">
      <w:pPr>
        <w:numPr>
          <w:ilvl w:val="0"/>
          <w:numId w:val="8"/>
        </w:numPr>
        <w:suppressAutoHyphens/>
        <w:spacing w:after="0" w:line="276" w:lineRule="auto"/>
        <w:jc w:val="both"/>
        <w:rPr>
          <w:rFonts w:cs="Calibri"/>
          <w:szCs w:val="20"/>
          <w:lang w:eastAsia="ar-SA"/>
        </w:rPr>
      </w:pPr>
      <w:r w:rsidRPr="00CC25A3">
        <w:rPr>
          <w:rFonts w:cs="Calibri"/>
          <w:szCs w:val="20"/>
          <w:lang w:eastAsia="ar-SA"/>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762301D" w14:textId="77777777" w:rsidR="00986B83" w:rsidRDefault="00986B83" w:rsidP="00986B83">
      <w:pPr>
        <w:spacing w:after="0" w:line="276" w:lineRule="auto"/>
        <w:ind w:firstLine="708"/>
        <w:jc w:val="both"/>
        <w:rPr>
          <w:rFonts w:cs="Calibri"/>
          <w:szCs w:val="20"/>
          <w:lang w:eastAsia="ar-SA"/>
        </w:rPr>
      </w:pPr>
    </w:p>
    <w:p w14:paraId="7C1BBD20" w14:textId="77777777" w:rsidR="000A373B" w:rsidRDefault="000A373B" w:rsidP="00986B83">
      <w:pPr>
        <w:spacing w:after="0" w:line="276" w:lineRule="auto"/>
        <w:ind w:firstLine="708"/>
        <w:jc w:val="both"/>
        <w:rPr>
          <w:rFonts w:cs="Calibri"/>
          <w:szCs w:val="20"/>
          <w:lang w:eastAsia="ar-SA"/>
        </w:rPr>
      </w:pPr>
    </w:p>
    <w:p w14:paraId="013B9B9E" w14:textId="77777777" w:rsidR="000A373B" w:rsidRPr="00232D5B" w:rsidRDefault="000A373B" w:rsidP="00986B83">
      <w:pPr>
        <w:spacing w:after="0" w:line="276" w:lineRule="auto"/>
        <w:ind w:firstLine="708"/>
        <w:jc w:val="both"/>
        <w:rPr>
          <w:rFonts w:cs="Calibri"/>
          <w:szCs w:val="20"/>
          <w:lang w:eastAsia="ar-SA"/>
        </w:rPr>
      </w:pPr>
    </w:p>
    <w:p w14:paraId="7CDC9FD3" w14:textId="77777777" w:rsidR="00986B83" w:rsidRPr="000A373B" w:rsidRDefault="00986B83" w:rsidP="000A373B">
      <w:pPr>
        <w:pStyle w:val="Nagwek2"/>
        <w:spacing w:before="0" w:after="0"/>
        <w:rPr>
          <w:rFonts w:ascii="Verdana" w:hAnsi="Verdana"/>
          <w:b/>
          <w:bCs/>
          <w:color w:val="000000" w:themeColor="text1"/>
          <w:sz w:val="20"/>
          <w:szCs w:val="20"/>
          <w:lang w:eastAsia="ar-SA"/>
        </w:rPr>
      </w:pPr>
      <w:r w:rsidRPr="000A373B">
        <w:rPr>
          <w:rFonts w:ascii="Verdana" w:hAnsi="Verdana"/>
          <w:b/>
          <w:bCs/>
          <w:color w:val="000000" w:themeColor="text1"/>
          <w:sz w:val="20"/>
          <w:szCs w:val="20"/>
          <w:lang w:eastAsia="ar-SA"/>
        </w:rPr>
        <w:t>Część 8</w:t>
      </w:r>
    </w:p>
    <w:p w14:paraId="36EC52F2" w14:textId="77777777" w:rsidR="00986B83" w:rsidRPr="000A373B" w:rsidRDefault="00986B83" w:rsidP="000A373B">
      <w:pPr>
        <w:pStyle w:val="Nagwek2"/>
        <w:spacing w:before="0" w:after="0"/>
        <w:rPr>
          <w:rFonts w:ascii="Verdana" w:hAnsi="Verdana"/>
          <w:b/>
          <w:bCs/>
          <w:color w:val="000000" w:themeColor="text1"/>
          <w:sz w:val="20"/>
          <w:szCs w:val="20"/>
          <w:lang w:eastAsia="ar-SA"/>
        </w:rPr>
      </w:pPr>
      <w:r w:rsidRPr="000A373B">
        <w:rPr>
          <w:rFonts w:ascii="Verdana" w:hAnsi="Verdana"/>
          <w:b/>
          <w:bCs/>
          <w:color w:val="000000" w:themeColor="text1"/>
          <w:sz w:val="20"/>
          <w:szCs w:val="20"/>
          <w:lang w:eastAsia="ar-SA"/>
        </w:rPr>
        <w:t>Kontakt z administratorem danych i Inspektorem Ochrony Danych</w:t>
      </w:r>
    </w:p>
    <w:p w14:paraId="2336D9F8" w14:textId="77777777" w:rsidR="00986B83" w:rsidRPr="00232D5B" w:rsidRDefault="00986B83" w:rsidP="00986B83">
      <w:pPr>
        <w:suppressAutoHyphens/>
        <w:spacing w:after="0" w:line="276" w:lineRule="auto"/>
        <w:jc w:val="both"/>
        <w:rPr>
          <w:rFonts w:cs="Calibri"/>
          <w:szCs w:val="20"/>
          <w:lang w:eastAsia="ar-SA"/>
        </w:rPr>
      </w:pPr>
    </w:p>
    <w:p w14:paraId="0A54C096" w14:textId="51949B64" w:rsidR="00986B83" w:rsidRPr="007F7FAC" w:rsidRDefault="007F7FAC" w:rsidP="007F7FAC">
      <w:pPr>
        <w:tabs>
          <w:tab w:val="num" w:pos="4680"/>
        </w:tabs>
        <w:suppressAutoHyphens/>
        <w:spacing w:after="0" w:line="276" w:lineRule="auto"/>
        <w:rPr>
          <w:rFonts w:cs="Calibri"/>
          <w:szCs w:val="20"/>
          <w:lang w:eastAsia="ar-SA"/>
        </w:rPr>
      </w:pPr>
      <w:r>
        <w:rPr>
          <w:rFonts w:cs="Calibri"/>
          <w:szCs w:val="20"/>
          <w:lang w:eastAsia="ar-SA"/>
        </w:rPr>
        <w:t>1.</w:t>
      </w:r>
      <w:r w:rsidR="00986B83" w:rsidRPr="007F7FAC">
        <w:rPr>
          <w:rFonts w:cs="Calibri"/>
          <w:szCs w:val="20"/>
          <w:lang w:eastAsia="ar-SA"/>
        </w:rPr>
        <w:t>Mogę skontaktować się z Inspektorem Ochrony Danych wysyłając wiadomość na adres poczty elektronicznej:</w:t>
      </w:r>
    </w:p>
    <w:p w14:paraId="706CE486" w14:textId="77777777" w:rsidR="00986B83" w:rsidRPr="007F7FAC" w:rsidRDefault="00986B83" w:rsidP="007F7FAC">
      <w:pPr>
        <w:pStyle w:val="Akapitzlist"/>
        <w:widowControl w:val="0"/>
        <w:numPr>
          <w:ilvl w:val="0"/>
          <w:numId w:val="13"/>
        </w:numPr>
        <w:tabs>
          <w:tab w:val="num" w:pos="851"/>
        </w:tabs>
        <w:suppressAutoHyphens/>
        <w:spacing w:after="0" w:line="276" w:lineRule="auto"/>
        <w:rPr>
          <w:rFonts w:cs="Calibri"/>
          <w:szCs w:val="20"/>
          <w:lang w:eastAsia="ar-SA"/>
        </w:rPr>
      </w:pPr>
      <w:r w:rsidRPr="007F7FAC">
        <w:rPr>
          <w:rFonts w:cs="Calibri"/>
          <w:szCs w:val="20"/>
          <w:lang w:eastAsia="ar-SA"/>
        </w:rPr>
        <w:t xml:space="preserve">Właściwej dla Beneficjenta Uniwersytetu Wrocławskiego: </w:t>
      </w:r>
      <w:hyperlink r:id="rId10">
        <w:r w:rsidRPr="007F7FAC">
          <w:rPr>
            <w:rStyle w:val="Hipercze"/>
            <w:rFonts w:cs="Calibri"/>
            <w:szCs w:val="20"/>
            <w:lang w:eastAsia="ar-SA"/>
          </w:rPr>
          <w:t>iod@uwr.edu.pl</w:t>
        </w:r>
      </w:hyperlink>
      <w:r w:rsidRPr="007F7FAC">
        <w:rPr>
          <w:rFonts w:cs="Calibri"/>
          <w:szCs w:val="20"/>
          <w:lang w:eastAsia="ar-SA"/>
        </w:rPr>
        <w:t xml:space="preserve"> lub </w:t>
      </w:r>
      <w:hyperlink r:id="rId11">
        <w:r w:rsidRPr="007F7FAC">
          <w:rPr>
            <w:rStyle w:val="Hipercze"/>
            <w:rFonts w:cs="Calibri"/>
            <w:szCs w:val="20"/>
            <w:lang w:eastAsia="ar-SA"/>
          </w:rPr>
          <w:t>pomoc@uwr.edu.pl</w:t>
        </w:r>
      </w:hyperlink>
    </w:p>
    <w:p w14:paraId="1C87E510" w14:textId="77777777" w:rsidR="00986B83" w:rsidRPr="00232D5B" w:rsidRDefault="00986B83" w:rsidP="00986B83">
      <w:pPr>
        <w:pStyle w:val="Akapitzlist"/>
        <w:widowControl w:val="0"/>
        <w:numPr>
          <w:ilvl w:val="3"/>
          <w:numId w:val="2"/>
        </w:numPr>
        <w:tabs>
          <w:tab w:val="clear" w:pos="2880"/>
          <w:tab w:val="num" w:pos="851"/>
        </w:tabs>
        <w:suppressAutoHyphens/>
        <w:spacing w:after="0" w:line="276" w:lineRule="auto"/>
        <w:ind w:left="851" w:hanging="425"/>
        <w:rPr>
          <w:rFonts w:cs="Calibri"/>
          <w:szCs w:val="20"/>
          <w:lang w:eastAsia="ar-SA"/>
        </w:rPr>
      </w:pPr>
      <w:r w:rsidRPr="00232D5B">
        <w:rPr>
          <w:rFonts w:cs="Calibri"/>
          <w:szCs w:val="20"/>
          <w:lang w:eastAsia="ar-SA"/>
        </w:rPr>
        <w:t xml:space="preserve">Właściwej dla Instytucji Pośredniczącej: </w:t>
      </w:r>
      <w:hyperlink r:id="rId12">
        <w:r w:rsidRPr="00232D5B">
          <w:rPr>
            <w:rStyle w:val="Hipercze"/>
            <w:rFonts w:cs="Calibri"/>
            <w:szCs w:val="20"/>
            <w:lang w:eastAsia="ar-SA"/>
          </w:rPr>
          <w:t>iod@ncbr.gov.pl</w:t>
        </w:r>
      </w:hyperlink>
    </w:p>
    <w:p w14:paraId="246B5E5F" w14:textId="77777777" w:rsidR="00986B83" w:rsidRPr="00232D5B" w:rsidRDefault="00986B83" w:rsidP="00986B83">
      <w:pPr>
        <w:pStyle w:val="Akapitzlist"/>
        <w:widowControl w:val="0"/>
        <w:numPr>
          <w:ilvl w:val="3"/>
          <w:numId w:val="2"/>
        </w:numPr>
        <w:tabs>
          <w:tab w:val="clear" w:pos="2880"/>
          <w:tab w:val="num" w:pos="851"/>
        </w:tabs>
        <w:suppressAutoHyphens/>
        <w:spacing w:after="0" w:line="276" w:lineRule="auto"/>
        <w:ind w:left="851" w:hanging="425"/>
        <w:rPr>
          <w:rFonts w:cs="Calibri"/>
          <w:szCs w:val="20"/>
          <w:lang w:eastAsia="ar-SA"/>
        </w:rPr>
      </w:pPr>
      <w:r w:rsidRPr="00232D5B">
        <w:rPr>
          <w:rFonts w:cs="Calibri"/>
          <w:szCs w:val="20"/>
          <w:lang w:eastAsia="ar-SA"/>
        </w:rPr>
        <w:t xml:space="preserve">Właściwej dla Instytucji Zarządzającej </w:t>
      </w:r>
      <w:hyperlink r:id="rId13" w:history="1">
        <w:r w:rsidRPr="0058529F">
          <w:rPr>
            <w:rStyle w:val="Hipercze"/>
            <w:rFonts w:cs="Calibri"/>
            <w:szCs w:val="20"/>
            <w:lang w:eastAsia="ar-SA"/>
          </w:rPr>
          <w:t>IOD@mfipr.gov.pl</w:t>
        </w:r>
      </w:hyperlink>
      <w:r>
        <w:rPr>
          <w:rFonts w:cs="Calibri"/>
          <w:szCs w:val="20"/>
          <w:lang w:eastAsia="ar-SA"/>
        </w:rPr>
        <w:t xml:space="preserve"> </w:t>
      </w:r>
    </w:p>
    <w:p w14:paraId="461027E5" w14:textId="77777777" w:rsidR="00986B83" w:rsidRPr="00232D5B" w:rsidRDefault="00986B83" w:rsidP="00986B83">
      <w:pPr>
        <w:suppressAutoHyphens/>
        <w:spacing w:after="0" w:line="276" w:lineRule="auto"/>
        <w:jc w:val="both"/>
        <w:rPr>
          <w:rFonts w:cs="Calibri"/>
          <w:szCs w:val="20"/>
          <w:lang w:eastAsia="ar-SA"/>
        </w:rPr>
      </w:pPr>
      <w:r w:rsidRPr="00232D5B">
        <w:rPr>
          <w:rFonts w:cs="Calibri"/>
          <w:szCs w:val="20"/>
          <w:lang w:eastAsia="ar-SA"/>
        </w:rPr>
        <w:t xml:space="preserve">W CST2021, o ile do naruszenia doszło w ramach tego systemu, zdarzenia zgłaszane są na adres poczty elektronicznej administratora merytorycznego Instytucji Pośredniczącej: </w:t>
      </w:r>
      <w:hyperlink r:id="rId14">
        <w:r w:rsidRPr="00232D5B">
          <w:rPr>
            <w:rStyle w:val="Hipercze"/>
            <w:rFonts w:cs="Calibri"/>
            <w:szCs w:val="20"/>
            <w:lang w:eastAsia="ar-SA"/>
          </w:rPr>
          <w:t>ami.fers@ncbr.gov.pl</w:t>
        </w:r>
      </w:hyperlink>
    </w:p>
    <w:p w14:paraId="74D75DAC" w14:textId="77777777" w:rsidR="00986B83" w:rsidRDefault="00986B83" w:rsidP="00986B83">
      <w:pPr>
        <w:suppressAutoHyphens/>
        <w:spacing w:after="0" w:line="276" w:lineRule="auto"/>
        <w:jc w:val="both"/>
        <w:rPr>
          <w:rFonts w:cs="Calibri"/>
          <w:szCs w:val="20"/>
          <w:lang w:eastAsia="ar-SA"/>
        </w:rPr>
      </w:pPr>
    </w:p>
    <w:p w14:paraId="05317564" w14:textId="77777777" w:rsidR="00986B83" w:rsidRPr="00232D5B" w:rsidRDefault="00986B83" w:rsidP="00986B83">
      <w:pPr>
        <w:suppressAutoHyphens/>
        <w:spacing w:after="0" w:line="276" w:lineRule="auto"/>
        <w:jc w:val="both"/>
        <w:rPr>
          <w:rFonts w:cs="Calibri"/>
          <w:szCs w:val="20"/>
          <w:lang w:eastAsia="ar-SA"/>
        </w:rPr>
      </w:pPr>
    </w:p>
    <w:p w14:paraId="55713200" w14:textId="77777777" w:rsidR="00986B83" w:rsidRPr="006E633D" w:rsidRDefault="00986B83" w:rsidP="00986B83">
      <w:pPr>
        <w:suppressAutoHyphens/>
        <w:spacing w:after="0"/>
        <w:ind w:left="357"/>
        <w:jc w:val="both"/>
        <w:rPr>
          <w:rFonts w:cs="Calibri"/>
          <w:szCs w:val="20"/>
          <w:lang w:eastAsia="ar-SA"/>
        </w:rPr>
      </w:pPr>
    </w:p>
    <w:tbl>
      <w:tblPr>
        <w:tblW w:w="9212" w:type="dxa"/>
        <w:tblLayout w:type="fixed"/>
        <w:tblLook w:val="0000" w:firstRow="0" w:lastRow="0" w:firstColumn="0" w:lastColumn="0" w:noHBand="0" w:noVBand="0"/>
      </w:tblPr>
      <w:tblGrid>
        <w:gridCol w:w="4248"/>
        <w:gridCol w:w="4964"/>
      </w:tblGrid>
      <w:tr w:rsidR="00986B83" w:rsidRPr="006E633D" w14:paraId="061322F2" w14:textId="77777777" w:rsidTr="00404061">
        <w:tc>
          <w:tcPr>
            <w:tcW w:w="4248" w:type="dxa"/>
          </w:tcPr>
          <w:p w14:paraId="72981E70" w14:textId="77777777" w:rsidR="00986B83" w:rsidRPr="006E633D" w:rsidRDefault="00986B83" w:rsidP="00404061">
            <w:pPr>
              <w:suppressAutoHyphens/>
              <w:spacing w:after="0"/>
              <w:jc w:val="center"/>
              <w:rPr>
                <w:rFonts w:cs="Calibri"/>
                <w:szCs w:val="20"/>
                <w:lang w:eastAsia="ar-SA"/>
              </w:rPr>
            </w:pPr>
            <w:r w:rsidRPr="006E633D">
              <w:rPr>
                <w:rFonts w:cs="Calibri"/>
                <w:szCs w:val="20"/>
                <w:lang w:eastAsia="ar-SA"/>
              </w:rPr>
              <w:t>Wrocław,............................</w:t>
            </w:r>
          </w:p>
        </w:tc>
        <w:tc>
          <w:tcPr>
            <w:tcW w:w="4964" w:type="dxa"/>
          </w:tcPr>
          <w:p w14:paraId="50D492DE" w14:textId="77777777" w:rsidR="00986B83" w:rsidRPr="006E633D" w:rsidRDefault="00986B83" w:rsidP="00404061">
            <w:pPr>
              <w:suppressAutoHyphens/>
              <w:spacing w:after="0"/>
              <w:rPr>
                <w:szCs w:val="20"/>
                <w:lang w:eastAsia="ar-SA"/>
              </w:rPr>
            </w:pPr>
            <w:r w:rsidRPr="006E633D">
              <w:rPr>
                <w:rFonts w:cs="Calibri"/>
                <w:szCs w:val="20"/>
                <w:lang w:eastAsia="ar-SA"/>
              </w:rPr>
              <w:t>…………………………………………………………………</w:t>
            </w:r>
          </w:p>
        </w:tc>
      </w:tr>
      <w:tr w:rsidR="00986B83" w:rsidRPr="006E633D" w14:paraId="33267F0A" w14:textId="77777777" w:rsidTr="00404061">
        <w:tc>
          <w:tcPr>
            <w:tcW w:w="4248" w:type="dxa"/>
          </w:tcPr>
          <w:p w14:paraId="27305EA7" w14:textId="77777777" w:rsidR="00986B83" w:rsidRPr="006E633D" w:rsidRDefault="00986B83" w:rsidP="00404061">
            <w:pPr>
              <w:suppressAutoHyphens/>
              <w:spacing w:after="0"/>
              <w:jc w:val="center"/>
              <w:rPr>
                <w:rFonts w:cs="Calibri"/>
                <w:i/>
                <w:iCs/>
                <w:szCs w:val="20"/>
                <w:lang w:eastAsia="ar-SA"/>
              </w:rPr>
            </w:pPr>
            <w:r w:rsidRPr="006E633D">
              <w:rPr>
                <w:rFonts w:cs="Calibri"/>
                <w:i/>
                <w:iCs/>
                <w:szCs w:val="20"/>
                <w:lang w:eastAsia="ar-SA"/>
              </w:rPr>
              <w:t>MIEJSCOWOŚĆ I DATA</w:t>
            </w:r>
          </w:p>
        </w:tc>
        <w:tc>
          <w:tcPr>
            <w:tcW w:w="4964" w:type="dxa"/>
          </w:tcPr>
          <w:p w14:paraId="05AC041D" w14:textId="77777777" w:rsidR="00986B83" w:rsidRPr="006E633D" w:rsidRDefault="00986B83" w:rsidP="00404061">
            <w:pPr>
              <w:suppressAutoHyphens/>
              <w:spacing w:after="0"/>
              <w:jc w:val="both"/>
              <w:rPr>
                <w:szCs w:val="20"/>
                <w:lang w:eastAsia="ar-SA"/>
              </w:rPr>
            </w:pPr>
            <w:r w:rsidRPr="006E633D">
              <w:rPr>
                <w:rFonts w:cs="Calibri"/>
                <w:i/>
                <w:iCs/>
                <w:szCs w:val="20"/>
                <w:lang w:eastAsia="ar-SA"/>
              </w:rPr>
              <w:t>CZYTELNY PODPIS UCZESTNIKA PROJEKTU</w:t>
            </w:r>
            <w:r w:rsidRPr="00017A4B">
              <w:rPr>
                <w:rFonts w:cs="Calibri"/>
                <w:b/>
                <w:bCs/>
                <w:i/>
                <w:iCs/>
                <w:szCs w:val="20"/>
                <w:vertAlign w:val="superscript"/>
                <w:lang w:eastAsia="ar-SA"/>
              </w:rPr>
              <w:t>6</w:t>
            </w:r>
          </w:p>
        </w:tc>
      </w:tr>
      <w:tr w:rsidR="00986B83" w:rsidRPr="006E633D" w14:paraId="65890105" w14:textId="77777777" w:rsidTr="00404061">
        <w:tc>
          <w:tcPr>
            <w:tcW w:w="4248" w:type="dxa"/>
          </w:tcPr>
          <w:p w14:paraId="66E46671" w14:textId="77777777" w:rsidR="00986B83" w:rsidRPr="006E633D" w:rsidRDefault="00986B83" w:rsidP="00404061">
            <w:pPr>
              <w:suppressAutoHyphens/>
              <w:spacing w:after="0"/>
              <w:jc w:val="center"/>
              <w:rPr>
                <w:rFonts w:cs="Calibri"/>
                <w:i/>
                <w:iCs/>
                <w:szCs w:val="20"/>
                <w:lang w:eastAsia="ar-SA"/>
              </w:rPr>
            </w:pPr>
          </w:p>
        </w:tc>
        <w:tc>
          <w:tcPr>
            <w:tcW w:w="4964" w:type="dxa"/>
          </w:tcPr>
          <w:p w14:paraId="633AE5A6" w14:textId="77777777" w:rsidR="00986B83" w:rsidRPr="006E633D" w:rsidRDefault="00986B83" w:rsidP="00404061">
            <w:pPr>
              <w:suppressAutoHyphens/>
              <w:spacing w:after="0"/>
              <w:jc w:val="both"/>
              <w:rPr>
                <w:rFonts w:cs="Calibri"/>
                <w:i/>
                <w:iCs/>
                <w:szCs w:val="20"/>
                <w:lang w:eastAsia="ar-SA"/>
              </w:rPr>
            </w:pPr>
          </w:p>
        </w:tc>
      </w:tr>
    </w:tbl>
    <w:p w14:paraId="53F91659" w14:textId="77777777" w:rsidR="00986B83" w:rsidRPr="006E633D" w:rsidRDefault="00986B83" w:rsidP="00986B83">
      <w:pPr>
        <w:spacing w:after="0"/>
        <w:rPr>
          <w:szCs w:val="20"/>
        </w:rPr>
      </w:pPr>
    </w:p>
    <w:p w14:paraId="15DB4600" w14:textId="77777777" w:rsidR="00986B83" w:rsidRPr="006E633D" w:rsidRDefault="00986B83" w:rsidP="00986B83">
      <w:pPr>
        <w:spacing w:after="0" w:line="240" w:lineRule="auto"/>
        <w:rPr>
          <w:rFonts w:cs="Calibri"/>
          <w:sz w:val="16"/>
          <w:szCs w:val="16"/>
        </w:rPr>
      </w:pPr>
    </w:p>
    <w:p w14:paraId="18193689" w14:textId="77777777" w:rsidR="00986B83" w:rsidRDefault="00986B83" w:rsidP="00986B83">
      <w:pPr>
        <w:spacing w:after="0" w:line="240" w:lineRule="auto"/>
        <w:rPr>
          <w:rFonts w:cs="Calibri"/>
          <w:sz w:val="16"/>
          <w:szCs w:val="16"/>
        </w:rPr>
      </w:pPr>
    </w:p>
    <w:p w14:paraId="1A4DD2A7" w14:textId="77777777" w:rsidR="00986B83" w:rsidRDefault="00986B83" w:rsidP="00986B83">
      <w:pPr>
        <w:spacing w:after="0" w:line="240" w:lineRule="auto"/>
        <w:rPr>
          <w:rFonts w:cs="Calibri"/>
          <w:sz w:val="16"/>
          <w:szCs w:val="16"/>
        </w:rPr>
      </w:pPr>
    </w:p>
    <w:p w14:paraId="369722F1" w14:textId="77777777" w:rsidR="00986B83" w:rsidRDefault="00986B83" w:rsidP="00986B83">
      <w:pPr>
        <w:spacing w:after="0" w:line="240" w:lineRule="auto"/>
        <w:rPr>
          <w:rFonts w:cs="Calibri"/>
          <w:sz w:val="16"/>
          <w:szCs w:val="16"/>
        </w:rPr>
      </w:pPr>
    </w:p>
    <w:p w14:paraId="5F243BF5" w14:textId="77777777" w:rsidR="00986B83" w:rsidRDefault="00986B83" w:rsidP="00986B83">
      <w:pPr>
        <w:spacing w:after="0" w:line="240" w:lineRule="auto"/>
        <w:rPr>
          <w:rFonts w:cs="Calibri"/>
          <w:sz w:val="16"/>
          <w:szCs w:val="16"/>
        </w:rPr>
      </w:pPr>
    </w:p>
    <w:p w14:paraId="0C1D1FFE" w14:textId="77777777" w:rsidR="00986B83" w:rsidRDefault="00986B83" w:rsidP="00986B83">
      <w:pPr>
        <w:spacing w:after="0" w:line="240" w:lineRule="auto"/>
        <w:rPr>
          <w:rFonts w:cs="Calibri"/>
          <w:sz w:val="16"/>
          <w:szCs w:val="16"/>
        </w:rPr>
      </w:pPr>
    </w:p>
    <w:p w14:paraId="5460FBA9" w14:textId="77777777" w:rsidR="00986B83" w:rsidRDefault="00986B83" w:rsidP="00986B83">
      <w:pPr>
        <w:spacing w:after="0" w:line="240" w:lineRule="auto"/>
        <w:rPr>
          <w:rFonts w:cs="Calibri"/>
          <w:sz w:val="16"/>
          <w:szCs w:val="16"/>
        </w:rPr>
      </w:pPr>
    </w:p>
    <w:p w14:paraId="6D34EE34" w14:textId="7B480C5B" w:rsidR="00986B83" w:rsidRDefault="00986B83" w:rsidP="55261107">
      <w:pPr>
        <w:spacing w:after="0" w:line="240" w:lineRule="auto"/>
        <w:rPr>
          <w:rFonts w:cs="Calibri"/>
          <w:sz w:val="16"/>
          <w:szCs w:val="16"/>
        </w:rPr>
      </w:pPr>
    </w:p>
    <w:p w14:paraId="22A32572" w14:textId="77777777" w:rsidR="00986B83" w:rsidRDefault="00986B83" w:rsidP="00986B83">
      <w:pPr>
        <w:spacing w:after="0" w:line="240" w:lineRule="auto"/>
        <w:rPr>
          <w:rFonts w:cs="Calibri"/>
          <w:sz w:val="16"/>
          <w:szCs w:val="16"/>
        </w:rPr>
      </w:pPr>
    </w:p>
    <w:p w14:paraId="67E05742" w14:textId="77777777" w:rsidR="00986B83" w:rsidRDefault="00986B83" w:rsidP="00986B83">
      <w:pPr>
        <w:spacing w:after="0" w:line="240" w:lineRule="auto"/>
        <w:rPr>
          <w:rFonts w:cs="Calibri"/>
          <w:sz w:val="16"/>
          <w:szCs w:val="16"/>
        </w:rPr>
      </w:pPr>
    </w:p>
    <w:p w14:paraId="24807ECE" w14:textId="77777777" w:rsidR="00986B83" w:rsidRDefault="00986B83" w:rsidP="00986B83">
      <w:pPr>
        <w:spacing w:after="0" w:line="240" w:lineRule="auto"/>
        <w:rPr>
          <w:rFonts w:cs="Calibri"/>
          <w:sz w:val="16"/>
          <w:szCs w:val="16"/>
        </w:rPr>
      </w:pPr>
    </w:p>
    <w:p w14:paraId="708D7A07" w14:textId="77777777" w:rsidR="00986B83" w:rsidRDefault="00986B83" w:rsidP="00986B83">
      <w:pPr>
        <w:spacing w:after="0" w:line="240" w:lineRule="auto"/>
        <w:rPr>
          <w:rFonts w:cs="Calibri"/>
          <w:sz w:val="16"/>
          <w:szCs w:val="16"/>
        </w:rPr>
      </w:pPr>
    </w:p>
    <w:p w14:paraId="28A4AB82" w14:textId="77777777" w:rsidR="00986B83" w:rsidRDefault="00986B83" w:rsidP="00986B83">
      <w:pPr>
        <w:spacing w:after="0" w:line="240" w:lineRule="auto"/>
        <w:rPr>
          <w:rFonts w:cs="Calibri"/>
          <w:sz w:val="16"/>
          <w:szCs w:val="16"/>
        </w:rPr>
      </w:pPr>
    </w:p>
    <w:p w14:paraId="5054544C" w14:textId="77777777" w:rsidR="00986B83" w:rsidRPr="006E633D" w:rsidRDefault="00986B83" w:rsidP="00986B83">
      <w:pPr>
        <w:spacing w:after="0" w:line="240" w:lineRule="auto"/>
        <w:rPr>
          <w:rFonts w:cs="Calibri"/>
          <w:sz w:val="16"/>
          <w:szCs w:val="16"/>
        </w:rPr>
      </w:pPr>
    </w:p>
    <w:p w14:paraId="4E32B8AE" w14:textId="77777777" w:rsidR="00986B83" w:rsidRPr="007F7FAC" w:rsidRDefault="00986B83" w:rsidP="00986B83">
      <w:pPr>
        <w:pStyle w:val="Tekstprzypisudolnego"/>
        <w:spacing w:line="276" w:lineRule="auto"/>
        <w:ind w:left="284" w:hanging="142"/>
        <w:jc w:val="both"/>
        <w:rPr>
          <w:i/>
          <w:iCs/>
          <w:sz w:val="16"/>
          <w:szCs w:val="16"/>
        </w:rPr>
      </w:pPr>
      <w:r w:rsidRPr="007F7FAC">
        <w:rPr>
          <w:b/>
          <w:bCs/>
          <w:i/>
          <w:iCs/>
          <w:sz w:val="16"/>
          <w:szCs w:val="16"/>
          <w:vertAlign w:val="superscript"/>
        </w:rPr>
        <w:t>1</w:t>
      </w:r>
      <w:r w:rsidRPr="007F7FAC">
        <w:rPr>
          <w:i/>
          <w:iCs/>
          <w:sz w:val="16"/>
          <w:szCs w:val="16"/>
          <w:vertAlign w:val="superscript"/>
        </w:rPr>
        <w:t xml:space="preserve"> </w:t>
      </w:r>
      <w:r w:rsidRPr="007F7FAC">
        <w:rPr>
          <w:i/>
          <w:iCs/>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p w14:paraId="0AE3D995" w14:textId="77777777" w:rsidR="00986B83" w:rsidRPr="007F7FAC" w:rsidRDefault="00986B83" w:rsidP="00986B83">
      <w:pPr>
        <w:spacing w:after="0" w:line="276" w:lineRule="auto"/>
        <w:ind w:left="284" w:hanging="142"/>
        <w:jc w:val="both"/>
        <w:rPr>
          <w:i/>
          <w:iCs/>
          <w:sz w:val="16"/>
          <w:szCs w:val="16"/>
        </w:rPr>
      </w:pPr>
      <w:r w:rsidRPr="007F7FAC">
        <w:rPr>
          <w:b/>
          <w:bCs/>
          <w:i/>
          <w:iCs/>
          <w:sz w:val="16"/>
          <w:szCs w:val="16"/>
          <w:vertAlign w:val="superscript"/>
        </w:rPr>
        <w:t xml:space="preserve">2 </w:t>
      </w:r>
      <w:r w:rsidRPr="007F7FAC">
        <w:rPr>
          <w:i/>
          <w:iCs/>
          <w:sz w:val="16"/>
          <w:szCs w:val="16"/>
        </w:rPr>
        <w:t>Ustawa z dnia 28 kwietnia 2022 r o zasadach realizacji zadań finansowanych ze środków europejskich w perspektywie finansowej 2021-2027 (Dz.U. 2022 poz. 1079), zwana dalej „ustawą wdrożeniową”.</w:t>
      </w:r>
    </w:p>
    <w:p w14:paraId="621EF1F5" w14:textId="77777777" w:rsidR="00986B83" w:rsidRPr="007F7FAC" w:rsidRDefault="00986B83" w:rsidP="00986B83">
      <w:pPr>
        <w:pStyle w:val="Tekstprzypisudolnego"/>
        <w:spacing w:line="276" w:lineRule="auto"/>
        <w:ind w:left="284" w:hanging="142"/>
        <w:jc w:val="both"/>
        <w:rPr>
          <w:i/>
          <w:iCs/>
          <w:sz w:val="16"/>
          <w:szCs w:val="16"/>
        </w:rPr>
      </w:pPr>
      <w:r w:rsidRPr="007F7FAC">
        <w:rPr>
          <w:b/>
          <w:bCs/>
          <w:i/>
          <w:iCs/>
          <w:sz w:val="16"/>
          <w:szCs w:val="16"/>
          <w:vertAlign w:val="superscript"/>
        </w:rPr>
        <w:t>3</w:t>
      </w:r>
      <w:r w:rsidRPr="007F7FAC">
        <w:rPr>
          <w:i/>
          <w:iCs/>
          <w:sz w:val="16"/>
          <w:szCs w:val="16"/>
        </w:rPr>
        <w:t xml:space="preserve"> Dotyczy wyłącznie projektów aktywizujących osoby odbywające karę pozbawienia wolności.</w:t>
      </w:r>
    </w:p>
    <w:p w14:paraId="5835331F" w14:textId="77777777" w:rsidR="00986B83" w:rsidRPr="007F7FAC" w:rsidRDefault="00986B83" w:rsidP="00986B83">
      <w:pPr>
        <w:spacing w:after="0" w:line="276" w:lineRule="auto"/>
        <w:ind w:left="284" w:hanging="142"/>
        <w:jc w:val="both"/>
        <w:rPr>
          <w:i/>
          <w:iCs/>
          <w:sz w:val="16"/>
          <w:szCs w:val="16"/>
        </w:rPr>
      </w:pPr>
      <w:r w:rsidRPr="007F7FAC">
        <w:rPr>
          <w:b/>
          <w:bCs/>
          <w:i/>
          <w:iCs/>
          <w:sz w:val="16"/>
          <w:szCs w:val="16"/>
          <w:vertAlign w:val="superscript"/>
        </w:rPr>
        <w:t>4</w:t>
      </w:r>
      <w:r w:rsidRPr="007F7FAC">
        <w:rPr>
          <w:i/>
          <w:iCs/>
          <w:sz w:val="16"/>
          <w:szCs w:val="16"/>
          <w:vertAlign w:val="superscript"/>
        </w:rPr>
        <w:t xml:space="preserve"> </w:t>
      </w:r>
      <w:r w:rsidRPr="007F7FAC">
        <w:rPr>
          <w:i/>
          <w:iCs/>
          <w:sz w:val="16"/>
          <w:szCs w:val="16"/>
        </w:rPr>
        <w:t>Należy wskazać jeden lub kilka przepisów prawa - możliwe jest ich przywołanie w zakresie ograniczonym na potrzeby konkretnej klauzuli.</w:t>
      </w:r>
    </w:p>
    <w:p w14:paraId="0BF7146A" w14:textId="77777777" w:rsidR="00986B83" w:rsidRPr="007F7FAC" w:rsidRDefault="00986B83" w:rsidP="00986B83">
      <w:pPr>
        <w:tabs>
          <w:tab w:val="left" w:pos="284"/>
        </w:tabs>
        <w:spacing w:after="0" w:line="276" w:lineRule="auto"/>
        <w:ind w:left="284" w:hanging="142"/>
        <w:jc w:val="both"/>
        <w:rPr>
          <w:rFonts w:cs="Calibri"/>
          <w:i/>
          <w:iCs/>
          <w:sz w:val="16"/>
          <w:szCs w:val="16"/>
        </w:rPr>
      </w:pPr>
      <w:r w:rsidRPr="007F7FAC">
        <w:rPr>
          <w:b/>
          <w:bCs/>
          <w:i/>
          <w:iCs/>
          <w:sz w:val="16"/>
          <w:szCs w:val="16"/>
          <w:vertAlign w:val="superscript"/>
        </w:rPr>
        <w:lastRenderedPageBreak/>
        <w:t xml:space="preserve">5 </w:t>
      </w:r>
      <w:r w:rsidRPr="007F7FAC">
        <w:rPr>
          <w:rFonts w:cs="Calibri"/>
          <w:i/>
          <w:iCs/>
          <w:sz w:val="16"/>
          <w:szCs w:val="16"/>
        </w:rPr>
        <w:t>Do automatyzacji procesu przetwarzania danych osobowych wystarczy, że dane te są zapisane na dysku komputera.</w:t>
      </w:r>
    </w:p>
    <w:p w14:paraId="20D6EC6B" w14:textId="77777777" w:rsidR="00986B83" w:rsidRPr="007F7FAC" w:rsidRDefault="00986B83" w:rsidP="00986B83">
      <w:pPr>
        <w:pStyle w:val="Tekstprzypisudolnego"/>
        <w:tabs>
          <w:tab w:val="left" w:pos="284"/>
        </w:tabs>
        <w:ind w:left="284" w:hanging="142"/>
        <w:jc w:val="both"/>
        <w:rPr>
          <w:i/>
          <w:iCs/>
          <w:sz w:val="16"/>
          <w:szCs w:val="16"/>
        </w:rPr>
      </w:pPr>
      <w:r w:rsidRPr="007F7FAC">
        <w:rPr>
          <w:b/>
          <w:bCs/>
          <w:i/>
          <w:iCs/>
          <w:sz w:val="16"/>
          <w:szCs w:val="16"/>
          <w:vertAlign w:val="superscript"/>
        </w:rPr>
        <w:t xml:space="preserve">6 </w:t>
      </w:r>
    </w:p>
    <w:p w14:paraId="4DDC5574" w14:textId="77777777" w:rsidR="00D05E83" w:rsidRDefault="00D05E83"/>
    <w:sectPr w:rsidR="00D05E83" w:rsidSect="001F74CD">
      <w:headerReference w:type="default" r:id="rId15"/>
      <w:footerReference w:type="default" r:id="rId16"/>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0AE5" w14:textId="77777777" w:rsidR="00BA1B7E" w:rsidRDefault="00BA1B7E" w:rsidP="008511B2">
      <w:pPr>
        <w:spacing w:after="0" w:line="240" w:lineRule="auto"/>
      </w:pPr>
      <w:r>
        <w:separator/>
      </w:r>
    </w:p>
  </w:endnote>
  <w:endnote w:type="continuationSeparator" w:id="0">
    <w:p w14:paraId="7ADFC43B" w14:textId="77777777" w:rsidR="00BA1B7E" w:rsidRDefault="00BA1B7E" w:rsidP="0085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604C" w14:textId="6FCC0AAF" w:rsidR="00703BE3" w:rsidRPr="006C7A58" w:rsidRDefault="00703BE3" w:rsidP="001F74CD">
    <w:pPr>
      <w:spacing w:after="0"/>
      <w:jc w:val="center"/>
      <w:rPr>
        <w:sz w:val="16"/>
        <w:szCs w:val="16"/>
      </w:rPr>
    </w:pPr>
    <w:r>
      <w:tab/>
    </w:r>
    <w:r w:rsidRPr="006C7A58">
      <w:rPr>
        <w:sz w:val="16"/>
        <w:szCs w:val="16"/>
      </w:rPr>
      <w:t>Projekt</w:t>
    </w:r>
    <w:r w:rsidRPr="315D4B5F">
      <w:rPr>
        <w:i/>
        <w:iCs/>
        <w:sz w:val="16"/>
        <w:szCs w:val="16"/>
      </w:rPr>
      <w:t xml:space="preserve"> „Uniwersytet Wrocławski uczelnią bardziej dostępną” </w:t>
    </w:r>
    <w:r w:rsidRPr="006C7A58">
      <w:rPr>
        <w:sz w:val="16"/>
        <w:szCs w:val="16"/>
      </w:rPr>
      <w:t>w ramach programu Fundusze</w:t>
    </w:r>
    <w:r w:rsidR="001F74CD">
      <w:rPr>
        <w:sz w:val="16"/>
        <w:szCs w:val="16"/>
      </w:rPr>
      <w:t xml:space="preserve"> </w:t>
    </w:r>
    <w:r w:rsidRPr="006C7A58">
      <w:rPr>
        <w:sz w:val="16"/>
        <w:szCs w:val="16"/>
      </w:rPr>
      <w:t>Europejskie dla Rozwoju Społecznego 2021-2027 współfinansowanego ze środków Europejskiego Funduszu</w:t>
    </w:r>
    <w:r w:rsidR="001F74CD">
      <w:rPr>
        <w:sz w:val="16"/>
        <w:szCs w:val="16"/>
      </w:rPr>
      <w:t xml:space="preserve"> </w:t>
    </w:r>
    <w:r w:rsidRPr="006C7A58">
      <w:rPr>
        <w:sz w:val="16"/>
        <w:szCs w:val="16"/>
      </w:rPr>
      <w:t>Społecznego Plus, nr umowy: FERS.03.01-IP.08-0161/24</w:t>
    </w:r>
  </w:p>
  <w:p w14:paraId="5400F230" w14:textId="2CFE2937" w:rsidR="008511B2" w:rsidRDefault="008511B2" w:rsidP="00703BE3">
    <w:pPr>
      <w:pStyle w:val="Stopka"/>
      <w:tabs>
        <w:tab w:val="clear" w:pos="4536"/>
        <w:tab w:val="clear" w:pos="9072"/>
        <w:tab w:val="left" w:pos="15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DD5A" w14:textId="77777777" w:rsidR="00BA1B7E" w:rsidRDefault="00BA1B7E" w:rsidP="008511B2">
      <w:pPr>
        <w:spacing w:after="0" w:line="240" w:lineRule="auto"/>
      </w:pPr>
      <w:r>
        <w:separator/>
      </w:r>
    </w:p>
  </w:footnote>
  <w:footnote w:type="continuationSeparator" w:id="0">
    <w:p w14:paraId="46642C04" w14:textId="77777777" w:rsidR="00BA1B7E" w:rsidRDefault="00BA1B7E" w:rsidP="0085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D759" w14:textId="1530739C" w:rsidR="008511B2" w:rsidRDefault="00F10A8B">
    <w:pPr>
      <w:pStyle w:val="Nagwek"/>
    </w:pPr>
    <w:r>
      <w:rPr>
        <w:noProof/>
      </w:rPr>
      <w:drawing>
        <wp:inline distT="0" distB="0" distL="0" distR="0" wp14:anchorId="17C91EE2" wp14:editId="04C859FA">
          <wp:extent cx="5753100" cy="1143000"/>
          <wp:effectExtent l="0" t="0" r="0" b="0"/>
          <wp:docPr id="1791994124" name="Obraz 1" descr="Obraz zawierający tekst, Czcionka, biały,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awierający tekst, Czcionka, biały,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720A56C4"/>
    <w:name w:val="WW8Num4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Verdana" w:eastAsia="Courier New" w:hAnsi="Verdana"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2860CB"/>
    <w:multiLevelType w:val="hybridMultilevel"/>
    <w:tmpl w:val="1040B426"/>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 w15:restartNumberingAfterBreak="0">
    <w:nsid w:val="19B74192"/>
    <w:multiLevelType w:val="hybridMultilevel"/>
    <w:tmpl w:val="9F8A08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017574"/>
    <w:multiLevelType w:val="hybridMultilevel"/>
    <w:tmpl w:val="84EE08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9AA2853"/>
    <w:multiLevelType w:val="hybridMultilevel"/>
    <w:tmpl w:val="24E0F94C"/>
    <w:lvl w:ilvl="0" w:tplc="6EDE9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2BCD0F"/>
    <w:multiLevelType w:val="multilevel"/>
    <w:tmpl w:val="59AC83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355F14"/>
    <w:multiLevelType w:val="hybridMultilevel"/>
    <w:tmpl w:val="F202E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380C45"/>
    <w:multiLevelType w:val="hybridMultilevel"/>
    <w:tmpl w:val="89D08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D56870"/>
    <w:multiLevelType w:val="hybridMultilevel"/>
    <w:tmpl w:val="BF1890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6A4FC5"/>
    <w:multiLevelType w:val="hybridMultilevel"/>
    <w:tmpl w:val="F6E42F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CA0610"/>
    <w:multiLevelType w:val="hybridMultilevel"/>
    <w:tmpl w:val="71E27A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494EAE"/>
    <w:multiLevelType w:val="hybridMultilevel"/>
    <w:tmpl w:val="4B1249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74459E5"/>
    <w:multiLevelType w:val="hybridMultilevel"/>
    <w:tmpl w:val="F75C3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6927660">
    <w:abstractNumId w:val="5"/>
  </w:num>
  <w:num w:numId="2" w16cid:durableId="19938781">
    <w:abstractNumId w:val="0"/>
  </w:num>
  <w:num w:numId="3" w16cid:durableId="192770321">
    <w:abstractNumId w:val="1"/>
  </w:num>
  <w:num w:numId="4" w16cid:durableId="1796437479">
    <w:abstractNumId w:val="3"/>
  </w:num>
  <w:num w:numId="5" w16cid:durableId="9458705">
    <w:abstractNumId w:val="6"/>
  </w:num>
  <w:num w:numId="6" w16cid:durableId="1545362970">
    <w:abstractNumId w:val="11"/>
  </w:num>
  <w:num w:numId="7" w16cid:durableId="1622689612">
    <w:abstractNumId w:val="8"/>
  </w:num>
  <w:num w:numId="8" w16cid:durableId="1108545601">
    <w:abstractNumId w:val="4"/>
  </w:num>
  <w:num w:numId="9" w16cid:durableId="1077485050">
    <w:abstractNumId w:val="7"/>
  </w:num>
  <w:num w:numId="10" w16cid:durableId="1572933002">
    <w:abstractNumId w:val="2"/>
  </w:num>
  <w:num w:numId="11" w16cid:durableId="1634553752">
    <w:abstractNumId w:val="10"/>
  </w:num>
  <w:num w:numId="12" w16cid:durableId="1276668186">
    <w:abstractNumId w:val="9"/>
  </w:num>
  <w:num w:numId="13" w16cid:durableId="1863204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83"/>
    <w:rsid w:val="000A373B"/>
    <w:rsid w:val="0011137A"/>
    <w:rsid w:val="001F74CD"/>
    <w:rsid w:val="003916F4"/>
    <w:rsid w:val="004F3591"/>
    <w:rsid w:val="00615FE5"/>
    <w:rsid w:val="00631E09"/>
    <w:rsid w:val="00703BE3"/>
    <w:rsid w:val="0071545A"/>
    <w:rsid w:val="007B709D"/>
    <w:rsid w:val="007F7FAC"/>
    <w:rsid w:val="008511B2"/>
    <w:rsid w:val="008A000B"/>
    <w:rsid w:val="008C2850"/>
    <w:rsid w:val="00986B83"/>
    <w:rsid w:val="00A16EFE"/>
    <w:rsid w:val="00BA1B7E"/>
    <w:rsid w:val="00D05E83"/>
    <w:rsid w:val="00E41AFF"/>
    <w:rsid w:val="00F10A8B"/>
    <w:rsid w:val="0ABB74FA"/>
    <w:rsid w:val="155AA8B2"/>
    <w:rsid w:val="32793B94"/>
    <w:rsid w:val="367921F6"/>
    <w:rsid w:val="36E9CCE6"/>
    <w:rsid w:val="3FCFFA70"/>
    <w:rsid w:val="4D3EC89E"/>
    <w:rsid w:val="54A47157"/>
    <w:rsid w:val="55261107"/>
    <w:rsid w:val="559A0643"/>
    <w:rsid w:val="5FE3445C"/>
    <w:rsid w:val="6F82EA7F"/>
    <w:rsid w:val="7D3DE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16C1"/>
  <w15:chartTrackingRefBased/>
  <w15:docId w15:val="{FE1614D3-7735-49CD-AA6E-F492A4E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6B83"/>
    <w:pPr>
      <w:spacing w:line="259" w:lineRule="auto"/>
    </w:pPr>
    <w:rPr>
      <w:rFonts w:ascii="Verdana" w:eastAsia="Calibri" w:hAnsi="Verdana" w:cs="Times New Roman"/>
      <w:kern w:val="0"/>
      <w:sz w:val="20"/>
      <w:szCs w:val="22"/>
      <w14:ligatures w14:val="none"/>
    </w:rPr>
  </w:style>
  <w:style w:type="paragraph" w:styleId="Nagwek1">
    <w:name w:val="heading 1"/>
    <w:basedOn w:val="Normalny"/>
    <w:next w:val="Normalny"/>
    <w:link w:val="Nagwek1Znak"/>
    <w:uiPriority w:val="9"/>
    <w:qFormat/>
    <w:rsid w:val="00986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86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6B8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6B8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6B8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6B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6B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6B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6B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6B8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86B8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6B8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6B8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6B8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6B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6B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6B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6B83"/>
    <w:rPr>
      <w:rFonts w:eastAsiaTheme="majorEastAsia" w:cstheme="majorBidi"/>
      <w:color w:val="272727" w:themeColor="text1" w:themeTint="D8"/>
    </w:rPr>
  </w:style>
  <w:style w:type="paragraph" w:styleId="Tytu">
    <w:name w:val="Title"/>
    <w:basedOn w:val="Normalny"/>
    <w:next w:val="Normalny"/>
    <w:link w:val="TytuZnak"/>
    <w:uiPriority w:val="10"/>
    <w:qFormat/>
    <w:rsid w:val="00986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B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6B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6B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6B83"/>
    <w:pPr>
      <w:spacing w:before="160"/>
      <w:jc w:val="center"/>
    </w:pPr>
    <w:rPr>
      <w:i/>
      <w:iCs/>
      <w:color w:val="404040" w:themeColor="text1" w:themeTint="BF"/>
    </w:rPr>
  </w:style>
  <w:style w:type="character" w:customStyle="1" w:styleId="CytatZnak">
    <w:name w:val="Cytat Znak"/>
    <w:basedOn w:val="Domylnaczcionkaakapitu"/>
    <w:link w:val="Cytat"/>
    <w:uiPriority w:val="29"/>
    <w:rsid w:val="00986B83"/>
    <w:rPr>
      <w:i/>
      <w:iCs/>
      <w:color w:val="404040" w:themeColor="text1" w:themeTint="BF"/>
    </w:rPr>
  </w:style>
  <w:style w:type="paragraph" w:styleId="Akapitzlist">
    <w:name w:val="List Paragraph"/>
    <w:basedOn w:val="Normalny"/>
    <w:uiPriority w:val="34"/>
    <w:qFormat/>
    <w:rsid w:val="00986B83"/>
    <w:pPr>
      <w:ind w:left="720"/>
      <w:contextualSpacing/>
    </w:pPr>
  </w:style>
  <w:style w:type="character" w:styleId="Wyrnienieintensywne">
    <w:name w:val="Intense Emphasis"/>
    <w:basedOn w:val="Domylnaczcionkaakapitu"/>
    <w:uiPriority w:val="21"/>
    <w:qFormat/>
    <w:rsid w:val="00986B83"/>
    <w:rPr>
      <w:i/>
      <w:iCs/>
      <w:color w:val="0F4761" w:themeColor="accent1" w:themeShade="BF"/>
    </w:rPr>
  </w:style>
  <w:style w:type="paragraph" w:styleId="Cytatintensywny">
    <w:name w:val="Intense Quote"/>
    <w:basedOn w:val="Normalny"/>
    <w:next w:val="Normalny"/>
    <w:link w:val="CytatintensywnyZnak"/>
    <w:uiPriority w:val="30"/>
    <w:qFormat/>
    <w:rsid w:val="00986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6B83"/>
    <w:rPr>
      <w:i/>
      <w:iCs/>
      <w:color w:val="0F4761" w:themeColor="accent1" w:themeShade="BF"/>
    </w:rPr>
  </w:style>
  <w:style w:type="character" w:styleId="Odwoanieintensywne">
    <w:name w:val="Intense Reference"/>
    <w:basedOn w:val="Domylnaczcionkaakapitu"/>
    <w:uiPriority w:val="32"/>
    <w:qFormat/>
    <w:rsid w:val="00986B83"/>
    <w:rPr>
      <w:b/>
      <w:bCs/>
      <w:smallCaps/>
      <w:color w:val="0F4761" w:themeColor="accent1" w:themeShade="BF"/>
      <w:spacing w:val="5"/>
    </w:rPr>
  </w:style>
  <w:style w:type="character" w:styleId="Hipercze">
    <w:name w:val="Hyperlink"/>
    <w:uiPriority w:val="99"/>
    <w:unhideWhenUsed/>
    <w:rsid w:val="00986B83"/>
    <w:rPr>
      <w:color w:val="0000FF"/>
      <w:u w:val="single"/>
    </w:rPr>
  </w:style>
  <w:style w:type="paragraph" w:styleId="Tekstprzypisudolnego">
    <w:name w:val="footnote text"/>
    <w:basedOn w:val="Normalny"/>
    <w:link w:val="TekstprzypisudolnegoZnak"/>
    <w:uiPriority w:val="99"/>
    <w:semiHidden/>
    <w:unhideWhenUsed/>
    <w:rsid w:val="00986B83"/>
    <w:pPr>
      <w:spacing w:after="0" w:line="240" w:lineRule="auto"/>
    </w:pPr>
    <w:rPr>
      <w:szCs w:val="20"/>
      <w:lang w:val="x-none" w:eastAsia="x-none"/>
    </w:rPr>
  </w:style>
  <w:style w:type="character" w:customStyle="1" w:styleId="TekstprzypisudolnegoZnak">
    <w:name w:val="Tekst przypisu dolnego Znak"/>
    <w:basedOn w:val="Domylnaczcionkaakapitu"/>
    <w:link w:val="Tekstprzypisudolnego"/>
    <w:uiPriority w:val="99"/>
    <w:semiHidden/>
    <w:rsid w:val="00986B83"/>
    <w:rPr>
      <w:rFonts w:ascii="Verdana" w:eastAsia="Calibri" w:hAnsi="Verdana" w:cs="Times New Roman"/>
      <w:kern w:val="0"/>
      <w:sz w:val="20"/>
      <w:szCs w:val="20"/>
      <w:lang w:val="x-none" w:eastAsia="x-none"/>
      <w14:ligatures w14:val="none"/>
    </w:rPr>
  </w:style>
  <w:style w:type="paragraph" w:styleId="Nagwek">
    <w:name w:val="header"/>
    <w:basedOn w:val="Normalny"/>
    <w:link w:val="NagwekZnak"/>
    <w:uiPriority w:val="99"/>
    <w:unhideWhenUsed/>
    <w:rsid w:val="008511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1B2"/>
    <w:rPr>
      <w:rFonts w:ascii="Verdana" w:eastAsia="Calibri" w:hAnsi="Verdana" w:cs="Times New Roman"/>
      <w:kern w:val="0"/>
      <w:sz w:val="20"/>
      <w:szCs w:val="22"/>
      <w14:ligatures w14:val="none"/>
    </w:rPr>
  </w:style>
  <w:style w:type="paragraph" w:styleId="Stopka">
    <w:name w:val="footer"/>
    <w:basedOn w:val="Normalny"/>
    <w:link w:val="StopkaZnak"/>
    <w:uiPriority w:val="99"/>
    <w:unhideWhenUsed/>
    <w:rsid w:val="008511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11B2"/>
    <w:rPr>
      <w:rFonts w:ascii="Verdana" w:eastAsia="Calibri" w:hAnsi="Verdana" w:cs="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mfipr.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od@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moc@uwr.edu.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od@uwr.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i.fers@ncb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8AF24A337BA04E91B990C92843CB1A" ma:contentTypeVersion="12" ma:contentTypeDescription="Utwórz nowy dokument." ma:contentTypeScope="" ma:versionID="4c5b8fc8dec442a621c7f36b34e4443f">
  <xsd:schema xmlns:xsd="http://www.w3.org/2001/XMLSchema" xmlns:xs="http://www.w3.org/2001/XMLSchema" xmlns:p="http://schemas.microsoft.com/office/2006/metadata/properties" xmlns:ns2="c0d9d70d-bce9-4260-be68-fcf9d41100a9" xmlns:ns3="7abcee17-0e9b-421c-adb0-48bc5da60430" targetNamespace="http://schemas.microsoft.com/office/2006/metadata/properties" ma:root="true" ma:fieldsID="d357b6a75a0b3588ae8724a79d7cd225" ns2:_="" ns3:_="">
    <xsd:import namespace="c0d9d70d-bce9-4260-be68-fcf9d41100a9"/>
    <xsd:import namespace="7abcee17-0e9b-421c-adb0-48bc5da60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9d70d-bce9-4260-be68-fcf9d4110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cee17-0e9b-421c-adb0-48bc5da60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087424-34ff-4339-944d-e8fc6342a7a5}" ma:internalName="TaxCatchAll" ma:showField="CatchAllData" ma:web="7abcee17-0e9b-421c-adb0-48bc5da60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d9d70d-bce9-4260-be68-fcf9d41100a9">
      <Terms xmlns="http://schemas.microsoft.com/office/infopath/2007/PartnerControls"/>
    </lcf76f155ced4ddcb4097134ff3c332f>
    <TaxCatchAll xmlns="7abcee17-0e9b-421c-adb0-48bc5da60430" xsi:nil="true"/>
  </documentManagement>
</p:properties>
</file>

<file path=customXml/itemProps1.xml><?xml version="1.0" encoding="utf-8"?>
<ds:datastoreItem xmlns:ds="http://schemas.openxmlformats.org/officeDocument/2006/customXml" ds:itemID="{E349FF6C-D358-4342-B0BA-665805EB0EAB}">
  <ds:schemaRefs>
    <ds:schemaRef ds:uri="http://schemas.microsoft.com/sharepoint/v3/contenttype/forms"/>
  </ds:schemaRefs>
</ds:datastoreItem>
</file>

<file path=customXml/itemProps2.xml><?xml version="1.0" encoding="utf-8"?>
<ds:datastoreItem xmlns:ds="http://schemas.openxmlformats.org/officeDocument/2006/customXml" ds:itemID="{1A302EFC-AB2E-47CE-99F5-6B10FCF1A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9d70d-bce9-4260-be68-fcf9d41100a9"/>
    <ds:schemaRef ds:uri="7abcee17-0e9b-421c-adb0-48bc5da60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D9403-BF46-4A83-ACA3-964FE4338831}">
  <ds:schemaRefs>
    <ds:schemaRef ds:uri="http://schemas.microsoft.com/office/2006/metadata/properties"/>
    <ds:schemaRef ds:uri="http://schemas.microsoft.com/office/infopath/2007/PartnerControls"/>
    <ds:schemaRef ds:uri="c0d9d70d-bce9-4260-be68-fcf9d41100a9"/>
    <ds:schemaRef ds:uri="7abcee17-0e9b-421c-adb0-48bc5da604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10417</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Rutkowska</dc:creator>
  <cp:keywords/>
  <dc:description/>
  <cp:lastModifiedBy>Katarzyna Rutkowska</cp:lastModifiedBy>
  <cp:revision>17</cp:revision>
  <dcterms:created xsi:type="dcterms:W3CDTF">2025-07-31T10:39:00Z</dcterms:created>
  <dcterms:modified xsi:type="dcterms:W3CDTF">2025-10-08T07:43:00Z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0x010100C58AF24A337BA04E91B990C92843CB1A</vt:lpwstr>
  </property>
  <property fmtid="{D5CDD505-2E9C-101B-9397-08002B2CF9AE}" pid="3" name="MediaServiceImageTags">
    <vt:lpwstr/>
  </property>
</Properties>
</file>